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09F7" w:rsidRDefault="00A209F7" w:rsidP="004F63B5">
      <w:pPr>
        <w:rPr>
          <w:rFonts w:ascii="Univers" w:hAnsi="Univers"/>
          <w:sz w:val="16"/>
        </w:rPr>
      </w:pPr>
    </w:p>
    <w:p w:rsidR="00A209F7" w:rsidRPr="00A209F7" w:rsidRDefault="00A209F7" w:rsidP="004F63B5">
      <w:pPr>
        <w:rPr>
          <w:rFonts w:ascii="Univers" w:hAnsi="Univers"/>
          <w:bCs/>
          <w:color w:val="808080" w:themeColor="background1" w:themeShade="80"/>
          <w:sz w:val="20"/>
          <w:szCs w:val="20"/>
        </w:rPr>
      </w:pPr>
    </w:p>
    <w:p w:rsidR="00F04D69" w:rsidRPr="00DD2D0B" w:rsidRDefault="004F63B5" w:rsidP="004F63B5">
      <w:pPr>
        <w:rPr>
          <w:rFonts w:ascii="Univers" w:hAnsi="Univers"/>
          <w:bCs/>
          <w:color w:val="59595C"/>
          <w:sz w:val="40"/>
          <w:szCs w:val="56"/>
        </w:rPr>
      </w:pPr>
      <w:r w:rsidRPr="00F379C8">
        <w:rPr>
          <w:rFonts w:ascii="Univers" w:hAnsi="Univers"/>
          <w:bCs/>
          <w:color w:val="808080" w:themeColor="background1" w:themeShade="80"/>
          <w:sz w:val="40"/>
          <w:szCs w:val="56"/>
        </w:rPr>
        <w:t>P</w:t>
      </w:r>
      <w:r w:rsidR="00CA4B7A" w:rsidRPr="00F379C8">
        <w:rPr>
          <w:rFonts w:ascii="Univers" w:hAnsi="Univers"/>
          <w:bCs/>
          <w:color w:val="808080" w:themeColor="background1" w:themeShade="80"/>
          <w:sz w:val="40"/>
          <w:szCs w:val="56"/>
        </w:rPr>
        <w:t>RESSEMITTEILUNG</w:t>
      </w:r>
      <w:r w:rsidRPr="00F379C8">
        <w:rPr>
          <w:rFonts w:ascii="Univers" w:hAnsi="Univers"/>
          <w:bCs/>
          <w:color w:val="808080" w:themeColor="background1" w:themeShade="80"/>
          <w:sz w:val="40"/>
          <w:szCs w:val="56"/>
        </w:rPr>
        <w:t xml:space="preserve"> </w:t>
      </w:r>
      <w:r w:rsidR="00987777">
        <w:rPr>
          <w:rFonts w:ascii="Univers" w:hAnsi="Univers"/>
          <w:bCs/>
          <w:color w:val="808080" w:themeColor="background1" w:themeShade="80"/>
          <w:sz w:val="40"/>
          <w:szCs w:val="56"/>
        </w:rPr>
        <w:t xml:space="preserve">// </w:t>
      </w:r>
      <w:bookmarkStart w:id="0" w:name="_GoBack"/>
      <w:bookmarkEnd w:id="0"/>
      <w:r w:rsidR="00987777">
        <w:rPr>
          <w:rFonts w:ascii="Univers" w:hAnsi="Univers"/>
          <w:bCs/>
          <w:color w:val="808080" w:themeColor="background1" w:themeShade="80"/>
          <w:sz w:val="40"/>
          <w:szCs w:val="56"/>
        </w:rPr>
        <w:t>FEBRUAR 2019</w:t>
      </w:r>
    </w:p>
    <w:p w:rsidR="00987777" w:rsidRPr="00007E23" w:rsidRDefault="00987777" w:rsidP="00987777">
      <w:pPr>
        <w:spacing w:line="240" w:lineRule="auto"/>
        <w:rPr>
          <w:rFonts w:ascii="Univers" w:hAnsi="Univers"/>
          <w:b/>
          <w:sz w:val="32"/>
          <w:szCs w:val="32"/>
        </w:rPr>
      </w:pPr>
      <w:r w:rsidRPr="00007E23">
        <w:rPr>
          <w:rFonts w:ascii="Univers" w:hAnsi="Univers"/>
          <w:b/>
          <w:sz w:val="32"/>
          <w:szCs w:val="32"/>
        </w:rPr>
        <w:t>NEU: Universal Rinnen-Dilatation –</w:t>
      </w:r>
      <w:r>
        <w:rPr>
          <w:rFonts w:ascii="Univers" w:hAnsi="Univers"/>
          <w:b/>
          <w:sz w:val="32"/>
          <w:szCs w:val="32"/>
        </w:rPr>
        <w:br/>
      </w:r>
      <w:r w:rsidRPr="00007E23">
        <w:rPr>
          <w:rFonts w:ascii="Univers" w:hAnsi="Univers"/>
          <w:b/>
          <w:sz w:val="32"/>
          <w:szCs w:val="32"/>
        </w:rPr>
        <w:t>hier kommen keine Spannungen in der Rinne auf</w:t>
      </w:r>
    </w:p>
    <w:p w:rsidR="00987777" w:rsidRPr="00005402" w:rsidRDefault="00987777" w:rsidP="00987777">
      <w:pPr>
        <w:spacing w:line="360" w:lineRule="auto"/>
        <w:rPr>
          <w:rFonts w:ascii="Univers" w:hAnsi="Univers"/>
        </w:rPr>
      </w:pPr>
    </w:p>
    <w:p w:rsidR="00987777" w:rsidRPr="00005402" w:rsidRDefault="00987777" w:rsidP="00987777">
      <w:pPr>
        <w:autoSpaceDE w:val="0"/>
        <w:autoSpaceDN w:val="0"/>
        <w:adjustRightInd w:val="0"/>
        <w:spacing w:line="360" w:lineRule="auto"/>
        <w:jc w:val="both"/>
        <w:rPr>
          <w:rFonts w:ascii="Univers" w:hAnsi="Univers" w:cs="Univers-CondensedLight"/>
          <w:i/>
          <w:lang w:eastAsia="de-DE"/>
        </w:rPr>
      </w:pPr>
      <w:r w:rsidRPr="00005402">
        <w:rPr>
          <w:rFonts w:ascii="Univers" w:hAnsi="Univers" w:cs="Univers-CondensedLight"/>
          <w:b/>
          <w:i/>
          <w:lang w:eastAsia="de-DE"/>
        </w:rPr>
        <w:t>Marktoberdorf, 14.</w:t>
      </w:r>
      <w:r>
        <w:rPr>
          <w:rFonts w:ascii="Univers" w:hAnsi="Univers" w:cs="Univers-CondensedLight"/>
          <w:b/>
          <w:i/>
          <w:lang w:eastAsia="de-DE"/>
        </w:rPr>
        <w:t xml:space="preserve"> </w:t>
      </w:r>
      <w:r w:rsidRPr="00005402">
        <w:rPr>
          <w:rFonts w:ascii="Univers" w:hAnsi="Univers" w:cs="Univers-CondensedLight"/>
          <w:b/>
          <w:i/>
          <w:lang w:eastAsia="de-DE"/>
        </w:rPr>
        <w:t>Januar 2019.</w:t>
      </w:r>
      <w:r w:rsidRPr="00005402">
        <w:rPr>
          <w:rFonts w:ascii="Univers" w:hAnsi="Univers" w:cs="Univers-CondensedLight"/>
          <w:lang w:eastAsia="de-DE"/>
        </w:rPr>
        <w:t xml:space="preserve"> </w:t>
      </w:r>
      <w:r w:rsidRPr="00005402">
        <w:rPr>
          <w:rFonts w:ascii="Univers" w:hAnsi="Univers" w:cs="Univers-CondensedLight"/>
          <w:i/>
          <w:lang w:eastAsia="de-DE"/>
        </w:rPr>
        <w:t>Die Universal Rinnen</w:t>
      </w:r>
      <w:r>
        <w:rPr>
          <w:rFonts w:ascii="Univers" w:hAnsi="Univers" w:cs="Univers-CondensedLight"/>
          <w:i/>
          <w:lang w:eastAsia="de-DE"/>
        </w:rPr>
        <w:t>-</w:t>
      </w:r>
      <w:r w:rsidRPr="00005402">
        <w:rPr>
          <w:rFonts w:ascii="Univers" w:hAnsi="Univers" w:cs="Univers-CondensedLight"/>
          <w:i/>
          <w:lang w:eastAsia="de-DE"/>
        </w:rPr>
        <w:t>Dilatation von GRÖMO ist ein wahres Multitalent. Ob Erstmontage oder Reparatur alter und spröder Bewegungsaus</w:t>
      </w:r>
      <w:r>
        <w:rPr>
          <w:rFonts w:ascii="Univers" w:hAnsi="Univers" w:cs="Univers-CondensedLight"/>
          <w:i/>
          <w:lang w:eastAsia="de-DE"/>
        </w:rPr>
        <w:t>-</w:t>
      </w:r>
      <w:r w:rsidRPr="00005402">
        <w:rPr>
          <w:rFonts w:ascii="Univers" w:hAnsi="Univers" w:cs="Univers-CondensedLight"/>
          <w:i/>
          <w:lang w:eastAsia="de-DE"/>
        </w:rPr>
        <w:t>gleiche: Mit der Universal-Dilatation kommen garantiert keine Spannungen in der Rinne auf.</w:t>
      </w:r>
    </w:p>
    <w:p w:rsidR="00987777" w:rsidRPr="00005402" w:rsidRDefault="00987777" w:rsidP="00987777">
      <w:pPr>
        <w:autoSpaceDE w:val="0"/>
        <w:autoSpaceDN w:val="0"/>
        <w:adjustRightInd w:val="0"/>
        <w:spacing w:line="360" w:lineRule="auto"/>
        <w:jc w:val="both"/>
        <w:rPr>
          <w:rFonts w:ascii="Univers" w:hAnsi="Univers" w:cs="Univers-CondensedLight"/>
          <w:lang w:eastAsia="de-DE"/>
        </w:rPr>
      </w:pPr>
      <w:r w:rsidRPr="00005402">
        <w:rPr>
          <w:rFonts w:ascii="Univers" w:hAnsi="Univers" w:cs="Univers-CondensedLight"/>
          <w:lang w:eastAsia="de-DE"/>
        </w:rPr>
        <w:t>Metalle dehnen sich bei Erwärmung aus und ziehen sich bei Abkühlung wieder zusammen. Diese Längenänderung ist von Metall zu Metall verschieden. Kann die Regenrinne diese Längenänderungen nicht ausgleichen, ergeben sich Spannungen, die im schlimmsten Fall</w:t>
      </w:r>
      <w:r>
        <w:rPr>
          <w:rFonts w:ascii="Univers" w:hAnsi="Univers" w:cs="Univers-CondensedLight"/>
          <w:lang w:eastAsia="de-DE"/>
        </w:rPr>
        <w:t xml:space="preserve"> </w:t>
      </w:r>
      <w:r w:rsidRPr="00005402">
        <w:rPr>
          <w:rFonts w:ascii="Univers" w:hAnsi="Univers" w:cs="Univers-CondensedLight"/>
          <w:lang w:eastAsia="de-DE"/>
        </w:rPr>
        <w:t>zu Spannungsrissen führen können. Im Dachbereich herrschen in der Regel Temperaturen zwischen -20° und +80° – eine wahrliche Zerreißprobe für das Metall. Um es gar nicht erst so weit kommen zu lassen, hat GRÖMO ein Bewegungsausgleichselement entwickelt, das durch einen Gummi mit Ziehharmonika-Effekt die Längenänderung egalisieren kann. Das Wellenprofil ermöglicht eine</w:t>
      </w:r>
      <w:r>
        <w:rPr>
          <w:rFonts w:ascii="Univers" w:hAnsi="Univers" w:cs="Univers-CondensedLight"/>
          <w:lang w:eastAsia="de-DE"/>
        </w:rPr>
        <w:t>n</w:t>
      </w:r>
      <w:r w:rsidRPr="00005402">
        <w:rPr>
          <w:rFonts w:ascii="Univers" w:hAnsi="Univers" w:cs="Univers-CondensedLight"/>
          <w:lang w:eastAsia="de-DE"/>
        </w:rPr>
        <w:t xml:space="preserve"> bessere</w:t>
      </w:r>
      <w:r>
        <w:rPr>
          <w:rFonts w:ascii="Univers" w:hAnsi="Univers" w:cs="Univers-CondensedLight"/>
          <w:lang w:eastAsia="de-DE"/>
        </w:rPr>
        <w:t>n, flexibleren Längenausgleich</w:t>
      </w:r>
      <w:r w:rsidRPr="00005402">
        <w:rPr>
          <w:rFonts w:ascii="Univers" w:hAnsi="Univers" w:cs="Univers-CondensedLight"/>
          <w:lang w:eastAsia="de-DE"/>
        </w:rPr>
        <w:t xml:space="preserve"> der Rinnen, was zur Spannungsentlastung führt.</w:t>
      </w:r>
    </w:p>
    <w:p w:rsidR="00987777" w:rsidRPr="00005402" w:rsidRDefault="00987777" w:rsidP="00987777">
      <w:pPr>
        <w:autoSpaceDE w:val="0"/>
        <w:autoSpaceDN w:val="0"/>
        <w:adjustRightInd w:val="0"/>
        <w:spacing w:line="360" w:lineRule="auto"/>
        <w:jc w:val="both"/>
        <w:rPr>
          <w:rFonts w:ascii="Univers" w:hAnsi="Univers" w:cs="Univers-CondensedLight"/>
          <w:lang w:eastAsia="de-DE"/>
        </w:rPr>
      </w:pPr>
      <w:r w:rsidRPr="00005402">
        <w:rPr>
          <w:rFonts w:ascii="Univers" w:hAnsi="Univers" w:cs="Univers-CondensedLight"/>
          <w:lang w:eastAsia="de-DE"/>
        </w:rPr>
        <w:t>Die Universal</w:t>
      </w:r>
      <w:r>
        <w:rPr>
          <w:rFonts w:ascii="Univers" w:hAnsi="Univers" w:cs="Univers-CondensedLight"/>
          <w:lang w:eastAsia="de-DE"/>
        </w:rPr>
        <w:t xml:space="preserve"> Rinnen-</w:t>
      </w:r>
      <w:r w:rsidRPr="00005402">
        <w:rPr>
          <w:rFonts w:ascii="Univers" w:hAnsi="Univers" w:cs="Univers-CondensedLight"/>
          <w:lang w:eastAsia="de-DE"/>
        </w:rPr>
        <w:t>Dilatation kann problemlos in jede halbrunde Rinne geklebt werden. Der gewellte Dilatationsbereich des EPDM</w:t>
      </w:r>
      <w:r>
        <w:rPr>
          <w:rFonts w:ascii="Univers" w:hAnsi="Univers" w:cs="Univers-CondensedLight"/>
          <w:lang w:eastAsia="de-DE"/>
        </w:rPr>
        <w:t>-</w:t>
      </w:r>
      <w:r w:rsidRPr="00005402">
        <w:rPr>
          <w:rFonts w:ascii="Univers" w:hAnsi="Univers" w:cs="Univers-CondensedLight"/>
          <w:lang w:eastAsia="de-DE"/>
        </w:rPr>
        <w:t>Gummis gleicht Materialausdehnungen bis zu 50 mm [+25 mm / -25 mm] zuverlässig aus und verhindert ein Auf</w:t>
      </w:r>
      <w:r>
        <w:rPr>
          <w:rFonts w:ascii="Univers" w:hAnsi="Univers" w:cs="Univers-CondensedLight"/>
          <w:lang w:eastAsia="de-DE"/>
        </w:rPr>
        <w:t>stellen des Gummis</w:t>
      </w:r>
      <w:r w:rsidRPr="00005402">
        <w:rPr>
          <w:rFonts w:ascii="Univers" w:hAnsi="Univers" w:cs="Univers-CondensedLight"/>
          <w:lang w:eastAsia="de-DE"/>
        </w:rPr>
        <w:t xml:space="preserve"> im Wasserlauf. Die separat erhältlichen Wulstblenden in 6 verschiedenen Materialien sorg</w:t>
      </w:r>
      <w:r>
        <w:rPr>
          <w:rFonts w:ascii="Univers" w:hAnsi="Univers" w:cs="Univers-CondensedLight"/>
          <w:lang w:eastAsia="de-DE"/>
        </w:rPr>
        <w:t>en</w:t>
      </w:r>
      <w:r w:rsidRPr="00005402">
        <w:rPr>
          <w:rFonts w:ascii="Univers" w:hAnsi="Univers" w:cs="Univers-CondensedLight"/>
          <w:lang w:eastAsia="de-DE"/>
        </w:rPr>
        <w:t xml:space="preserve"> für einen effektiven Schutz gegen </w:t>
      </w:r>
      <w:r>
        <w:rPr>
          <w:rFonts w:ascii="Univers" w:hAnsi="Univers" w:cs="Univers-CondensedLight"/>
          <w:lang w:eastAsia="de-DE"/>
        </w:rPr>
        <w:t xml:space="preserve">das </w:t>
      </w:r>
      <w:r w:rsidRPr="00005402">
        <w:rPr>
          <w:rFonts w:ascii="Univers" w:hAnsi="Univers" w:cs="Univers-CondensedLight"/>
          <w:lang w:eastAsia="de-DE"/>
        </w:rPr>
        <w:t>Eindringen von Wasser und Schmutz in den Bewegungsausgleich.</w:t>
      </w:r>
    </w:p>
    <w:p w:rsidR="00987777" w:rsidRDefault="00987777" w:rsidP="00987777">
      <w:pPr>
        <w:autoSpaceDE w:val="0"/>
        <w:autoSpaceDN w:val="0"/>
        <w:adjustRightInd w:val="0"/>
        <w:spacing w:line="360" w:lineRule="auto"/>
        <w:jc w:val="both"/>
        <w:rPr>
          <w:rFonts w:ascii="Univers" w:hAnsi="Univers" w:cs="Univers-CondensedLight"/>
          <w:lang w:eastAsia="de-DE"/>
        </w:rPr>
      </w:pPr>
      <w:r w:rsidRPr="00005402">
        <w:rPr>
          <w:rFonts w:ascii="Univers" w:hAnsi="Univers" w:cs="Univers-CondensedLight"/>
          <w:lang w:eastAsia="de-DE"/>
        </w:rPr>
        <w:t xml:space="preserve">Die Universal-Dilatation ist als 3 Meter Band erhältlich und kann auf die passende Rinnengröße zugeschnitten werden. Voraufgeraute Klebeflächen garantieren eine sichere </w:t>
      </w:r>
      <w:r>
        <w:rPr>
          <w:rFonts w:ascii="Univers" w:hAnsi="Univers" w:cs="Univers-CondensedLight"/>
          <w:lang w:eastAsia="de-DE"/>
        </w:rPr>
        <w:t xml:space="preserve">Haftung des Klebers </w:t>
      </w:r>
      <w:r w:rsidRPr="00005402">
        <w:rPr>
          <w:rFonts w:ascii="Univers" w:hAnsi="Univers" w:cs="Univers-CondensedLight"/>
          <w:lang w:eastAsia="de-DE"/>
        </w:rPr>
        <w:t xml:space="preserve">und </w:t>
      </w:r>
      <w:r>
        <w:rPr>
          <w:rFonts w:ascii="Univers" w:hAnsi="Univers" w:cs="Univers-CondensedLight"/>
          <w:lang w:eastAsia="de-DE"/>
        </w:rPr>
        <w:t xml:space="preserve">somit eine </w:t>
      </w:r>
      <w:r w:rsidRPr="00005402">
        <w:rPr>
          <w:rFonts w:ascii="Univers" w:hAnsi="Univers" w:cs="Univers-CondensedLight"/>
          <w:lang w:eastAsia="de-DE"/>
        </w:rPr>
        <w:t>langlebige Verbindung. Einfach die Regenrinne anschleifen und reinigen, Wulstblende aufstecken,</w:t>
      </w:r>
      <w:r>
        <w:rPr>
          <w:rFonts w:ascii="Univers" w:hAnsi="Univers" w:cs="Univers-CondensedLight"/>
          <w:lang w:eastAsia="de-DE"/>
        </w:rPr>
        <w:t xml:space="preserve"> Rinnen zusammenführen, Dilatation</w:t>
      </w:r>
      <w:r w:rsidRPr="00005402">
        <w:rPr>
          <w:rFonts w:ascii="Univers" w:hAnsi="Univers" w:cs="Univers-CondensedLight"/>
          <w:lang w:eastAsia="de-DE"/>
        </w:rPr>
        <w:t xml:space="preserve"> </w:t>
      </w:r>
      <w:r>
        <w:rPr>
          <w:rFonts w:ascii="Univers" w:hAnsi="Univers" w:cs="Univers-CondensedLight"/>
          <w:lang w:eastAsia="de-DE"/>
        </w:rPr>
        <w:t>ein</w:t>
      </w:r>
      <w:r w:rsidRPr="00005402">
        <w:rPr>
          <w:rFonts w:ascii="Univers" w:hAnsi="Univers" w:cs="Univers-CondensedLight"/>
          <w:lang w:eastAsia="de-DE"/>
        </w:rPr>
        <w:t>kleben</w:t>
      </w:r>
      <w:r>
        <w:rPr>
          <w:rFonts w:ascii="Univers" w:hAnsi="Univers" w:cs="Univers-CondensedLight"/>
          <w:lang w:eastAsia="de-DE"/>
        </w:rPr>
        <w:t>, Wulstblende darüber schieben</w:t>
      </w:r>
      <w:r w:rsidRPr="00005402">
        <w:rPr>
          <w:rFonts w:ascii="Univers" w:hAnsi="Univers" w:cs="Univers-CondensedLight"/>
          <w:lang w:eastAsia="de-DE"/>
        </w:rPr>
        <w:t xml:space="preserve"> </w:t>
      </w:r>
      <w:r>
        <w:rPr>
          <w:rFonts w:ascii="Univers" w:hAnsi="Univers" w:cs="Univers-CondensedLight"/>
          <w:lang w:eastAsia="de-DE"/>
        </w:rPr>
        <w:t xml:space="preserve">und fixieren </w:t>
      </w:r>
      <w:r w:rsidRPr="00005402">
        <w:rPr>
          <w:rFonts w:ascii="Univers" w:hAnsi="Univers" w:cs="Univers-CondensedLight"/>
          <w:lang w:eastAsia="de-DE"/>
        </w:rPr>
        <w:t>- fertig.</w:t>
      </w:r>
    </w:p>
    <w:p w:rsidR="004F63B5" w:rsidRPr="00CA4B7A" w:rsidRDefault="004F63B5" w:rsidP="00BD16CF">
      <w:pPr>
        <w:spacing w:after="0" w:line="360" w:lineRule="auto"/>
        <w:rPr>
          <w:rFonts w:ascii="Univers" w:hAnsi="Univers" w:cs="Arial"/>
          <w:b/>
        </w:rPr>
      </w:pPr>
    </w:p>
    <w:p w:rsidR="00005402" w:rsidRPr="00A209F7" w:rsidRDefault="00005402" w:rsidP="00005402">
      <w:pPr>
        <w:spacing w:line="360" w:lineRule="auto"/>
        <w:rPr>
          <w:rFonts w:ascii="Univers" w:hAnsi="Univers" w:cs="Arial"/>
          <w:sz w:val="16"/>
          <w:szCs w:val="16"/>
        </w:rPr>
      </w:pPr>
    </w:p>
    <w:p w:rsidR="00005402" w:rsidRPr="00005402" w:rsidRDefault="00005402" w:rsidP="00005402">
      <w:pPr>
        <w:outlineLvl w:val="0"/>
        <w:rPr>
          <w:rFonts w:ascii="Univers" w:hAnsi="Univers" w:cs="Arial"/>
          <w:b/>
        </w:rPr>
      </w:pPr>
      <w:r w:rsidRPr="00005402">
        <w:rPr>
          <w:rFonts w:ascii="Univers" w:hAnsi="Univers" w:cs="Arial"/>
          <w:b/>
        </w:rPr>
        <w:t>Ansprechpartner für die Medien:</w:t>
      </w:r>
    </w:p>
    <w:p w:rsidR="00005402" w:rsidRPr="00005402" w:rsidRDefault="00005402" w:rsidP="00A209F7">
      <w:pPr>
        <w:outlineLvl w:val="0"/>
        <w:rPr>
          <w:rFonts w:ascii="Univers" w:hAnsi="Univers" w:cs="Arial"/>
          <w:sz w:val="20"/>
          <w:szCs w:val="20"/>
        </w:rPr>
      </w:pPr>
      <w:r w:rsidRPr="00005402">
        <w:rPr>
          <w:rFonts w:ascii="Univers" w:hAnsi="Univers" w:cs="Arial"/>
          <w:lang w:val="en-US"/>
        </w:rPr>
        <w:t>Manuel Kitzinger</w:t>
      </w:r>
      <w:r>
        <w:rPr>
          <w:rFonts w:ascii="Univers" w:hAnsi="Univers" w:cs="Arial"/>
          <w:lang w:val="en-US"/>
        </w:rPr>
        <w:br/>
      </w:r>
      <w:r w:rsidRPr="00005402">
        <w:rPr>
          <w:rFonts w:ascii="Univers" w:hAnsi="Univers" w:cs="Arial"/>
          <w:lang w:val="en-US"/>
        </w:rPr>
        <w:t xml:space="preserve">Grömo GmbH &amp; Co. </w:t>
      </w:r>
      <w:r w:rsidRPr="00005402">
        <w:rPr>
          <w:rFonts w:ascii="Univers" w:hAnsi="Univers" w:cs="Arial"/>
        </w:rPr>
        <w:t>KG</w:t>
      </w:r>
      <w:r>
        <w:rPr>
          <w:rFonts w:ascii="Univers" w:hAnsi="Univers" w:cs="Arial"/>
        </w:rPr>
        <w:br/>
      </w:r>
      <w:r w:rsidRPr="00005402">
        <w:rPr>
          <w:rFonts w:ascii="Univers" w:hAnsi="Univers" w:cs="Arial"/>
        </w:rPr>
        <w:t>Tel: +49 8342 912-535</w:t>
      </w:r>
      <w:r>
        <w:rPr>
          <w:rFonts w:ascii="Univers" w:hAnsi="Univers" w:cs="Arial"/>
        </w:rPr>
        <w:br/>
      </w:r>
      <w:r w:rsidRPr="00005402">
        <w:rPr>
          <w:rFonts w:ascii="Univers" w:hAnsi="Univers" w:cs="Arial"/>
        </w:rPr>
        <w:t>Mobil: +49 151 17949349</w:t>
      </w:r>
      <w:r>
        <w:rPr>
          <w:rFonts w:ascii="Univers" w:hAnsi="Univers" w:cs="Arial"/>
        </w:rPr>
        <w:br/>
      </w:r>
      <w:r w:rsidRPr="00005402">
        <w:rPr>
          <w:rFonts w:ascii="Univers" w:hAnsi="Univers" w:cs="Arial"/>
        </w:rPr>
        <w:t>Fax: +49 8342 912-493</w:t>
      </w:r>
      <w:r w:rsidRPr="00005402">
        <w:rPr>
          <w:rFonts w:ascii="Univers" w:hAnsi="Univers" w:cs="Arial"/>
        </w:rPr>
        <w:br/>
        <w:t>Röntgenring 2, 87616 Marktoberdorf</w:t>
      </w:r>
      <w:r>
        <w:rPr>
          <w:rFonts w:ascii="Univers" w:hAnsi="Univers" w:cs="Arial"/>
        </w:rPr>
        <w:br/>
      </w:r>
      <w:r w:rsidRPr="00005402">
        <w:rPr>
          <w:rFonts w:ascii="Univers" w:hAnsi="Univers" w:cs="Arial"/>
        </w:rPr>
        <w:t xml:space="preserve">E-Mail: </w:t>
      </w:r>
      <w:r w:rsidRPr="00005402">
        <w:rPr>
          <w:rFonts w:ascii="Univers" w:hAnsi="Univers" w:cs="Arial"/>
          <w:color w:val="B14B21"/>
        </w:rPr>
        <w:t>kitzinger@groemo.de</w:t>
      </w:r>
      <w:r w:rsidRPr="00005402">
        <w:rPr>
          <w:rFonts w:ascii="Univers" w:hAnsi="Univers" w:cs="Arial"/>
        </w:rPr>
        <w:br w:type="page"/>
      </w:r>
    </w:p>
    <w:p w:rsidR="00005402" w:rsidRPr="00005402" w:rsidRDefault="00987777" w:rsidP="00005402">
      <w:pPr>
        <w:autoSpaceDE w:val="0"/>
        <w:autoSpaceDN w:val="0"/>
        <w:adjustRightInd w:val="0"/>
        <w:spacing w:line="360" w:lineRule="auto"/>
        <w:rPr>
          <w:rFonts w:ascii="Univers" w:hAnsi="Univers" w:cs="Univers-CondensedLight"/>
          <w:b/>
          <w:lang w:eastAsia="de-DE"/>
        </w:rPr>
      </w:pPr>
      <w:r>
        <w:rPr>
          <w:noProof/>
          <w:lang w:eastAsia="de-DE"/>
        </w:rPr>
        <w:lastRenderedPageBreak/>
        <w:drawing>
          <wp:anchor distT="0" distB="0" distL="114300" distR="114300" simplePos="0" relativeHeight="251664384" behindDoc="0" locked="0" layoutInCell="1" allowOverlap="1" wp14:anchorId="57F6EA45" wp14:editId="5481A85F">
            <wp:simplePos x="0" y="0"/>
            <wp:positionH relativeFrom="column">
              <wp:posOffset>-4445</wp:posOffset>
            </wp:positionH>
            <wp:positionV relativeFrom="paragraph">
              <wp:posOffset>382905</wp:posOffset>
            </wp:positionV>
            <wp:extent cx="3324860" cy="2493645"/>
            <wp:effectExtent l="0" t="0" r="8890" b="1905"/>
            <wp:wrapTopAndBottom/>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a:stretch>
                      <a:fillRect/>
                    </a:stretch>
                  </pic:blipFill>
                  <pic:spPr bwMode="auto">
                    <a:xfrm>
                      <a:off x="0" y="0"/>
                      <a:ext cx="3324860" cy="2493645"/>
                    </a:xfrm>
                    <a:prstGeom prst="rect">
                      <a:avLst/>
                    </a:prstGeom>
                    <a:noFill/>
                    <a:ln>
                      <a:noFill/>
                    </a:ln>
                  </pic:spPr>
                </pic:pic>
              </a:graphicData>
            </a:graphic>
            <wp14:sizeRelH relativeFrom="page">
              <wp14:pctWidth>0</wp14:pctWidth>
            </wp14:sizeRelH>
            <wp14:sizeRelV relativeFrom="page">
              <wp14:pctHeight>0</wp14:pctHeight>
            </wp14:sizeRelV>
          </wp:anchor>
        </w:drawing>
      </w:r>
      <w:r w:rsidR="00005402" w:rsidRPr="00005402">
        <w:rPr>
          <w:rFonts w:ascii="Univers" w:hAnsi="Univers" w:cs="Univers-CondensedLight"/>
          <w:b/>
          <w:lang w:eastAsia="de-DE"/>
        </w:rPr>
        <w:t>Pressebilder</w:t>
      </w:r>
    </w:p>
    <w:p w:rsidR="00005402" w:rsidRPr="00005402" w:rsidRDefault="00005402" w:rsidP="00005402">
      <w:pPr>
        <w:autoSpaceDE w:val="0"/>
        <w:autoSpaceDN w:val="0"/>
        <w:adjustRightInd w:val="0"/>
        <w:spacing w:line="360" w:lineRule="auto"/>
        <w:rPr>
          <w:rFonts w:ascii="Univers" w:hAnsi="Univers" w:cs="Univers-CondensedLight"/>
          <w:lang w:eastAsia="de-DE"/>
        </w:rPr>
      </w:pPr>
    </w:p>
    <w:p w:rsidR="00007E23" w:rsidRDefault="00007E23" w:rsidP="00005402">
      <w:pPr>
        <w:autoSpaceDE w:val="0"/>
        <w:autoSpaceDN w:val="0"/>
        <w:adjustRightInd w:val="0"/>
        <w:spacing w:line="360" w:lineRule="auto"/>
        <w:rPr>
          <w:rFonts w:ascii="Univers" w:hAnsi="Univers" w:cs="Univers-CondensedLight"/>
          <w:b/>
          <w:sz w:val="18"/>
          <w:szCs w:val="18"/>
          <w:lang w:eastAsia="de-DE"/>
        </w:rPr>
      </w:pPr>
    </w:p>
    <w:p w:rsidR="00005402" w:rsidRPr="00005402" w:rsidRDefault="00005402" w:rsidP="00005402">
      <w:pPr>
        <w:autoSpaceDE w:val="0"/>
        <w:autoSpaceDN w:val="0"/>
        <w:adjustRightInd w:val="0"/>
        <w:spacing w:line="360" w:lineRule="auto"/>
        <w:rPr>
          <w:rFonts w:ascii="Univers" w:hAnsi="Univers" w:cs="Univers-CondensedLight"/>
          <w:sz w:val="18"/>
          <w:szCs w:val="18"/>
          <w:lang w:eastAsia="de-DE"/>
        </w:rPr>
      </w:pPr>
      <w:r w:rsidRPr="00005402">
        <w:rPr>
          <w:rFonts w:ascii="Univers" w:hAnsi="Univers" w:cs="Univers-CondensedLight"/>
          <w:b/>
          <w:sz w:val="18"/>
          <w:szCs w:val="18"/>
          <w:lang w:eastAsia="de-DE"/>
        </w:rPr>
        <w:t>Bildtext:</w:t>
      </w:r>
      <w:r w:rsidRPr="00005402">
        <w:rPr>
          <w:rFonts w:ascii="Univers" w:hAnsi="Univers" w:cs="Univers-CondensedLight"/>
          <w:sz w:val="18"/>
          <w:szCs w:val="18"/>
          <w:lang w:eastAsia="de-DE"/>
        </w:rPr>
        <w:t xml:space="preserve"> </w:t>
      </w:r>
      <w:r w:rsidRPr="00005402">
        <w:rPr>
          <w:rFonts w:ascii="Univers" w:hAnsi="Univers" w:cs="Univers-CondensedLight"/>
          <w:i/>
          <w:sz w:val="18"/>
          <w:szCs w:val="18"/>
          <w:lang w:eastAsia="de-DE"/>
        </w:rPr>
        <w:t>Die GRÖMO-Universal-Dilatation – damit kommen keine Spannungen in der Rinne auf.</w:t>
      </w:r>
    </w:p>
    <w:p w:rsidR="00987777" w:rsidRDefault="00987777" w:rsidP="00005402">
      <w:pPr>
        <w:autoSpaceDE w:val="0"/>
        <w:autoSpaceDN w:val="0"/>
        <w:adjustRightInd w:val="0"/>
        <w:spacing w:line="360" w:lineRule="auto"/>
        <w:rPr>
          <w:rFonts w:ascii="Univers" w:hAnsi="Univers" w:cs="Univers-CondensedLight"/>
          <w:lang w:eastAsia="de-DE"/>
        </w:rPr>
      </w:pPr>
    </w:p>
    <w:p w:rsidR="00005402" w:rsidRPr="00005402" w:rsidRDefault="00095B4A" w:rsidP="00005402">
      <w:pPr>
        <w:autoSpaceDE w:val="0"/>
        <w:autoSpaceDN w:val="0"/>
        <w:adjustRightInd w:val="0"/>
        <w:spacing w:line="360" w:lineRule="auto"/>
        <w:rPr>
          <w:rFonts w:ascii="Univers" w:hAnsi="Univers" w:cs="Univers-CondensedLight"/>
          <w:lang w:eastAsia="de-DE"/>
        </w:rPr>
      </w:pPr>
      <w:r>
        <w:rPr>
          <w:noProof/>
        </w:rPr>
        <w:drawing>
          <wp:inline distT="0" distB="0" distL="0" distR="0">
            <wp:extent cx="3700837" cy="287701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11934" cy="2885641"/>
                    </a:xfrm>
                    <a:prstGeom prst="rect">
                      <a:avLst/>
                    </a:prstGeom>
                    <a:noFill/>
                    <a:ln>
                      <a:noFill/>
                    </a:ln>
                  </pic:spPr>
                </pic:pic>
              </a:graphicData>
            </a:graphic>
          </wp:inline>
        </w:drawing>
      </w:r>
    </w:p>
    <w:p w:rsidR="00007E23" w:rsidRDefault="00007E23" w:rsidP="00005402">
      <w:pPr>
        <w:autoSpaceDE w:val="0"/>
        <w:autoSpaceDN w:val="0"/>
        <w:adjustRightInd w:val="0"/>
        <w:spacing w:line="360" w:lineRule="auto"/>
        <w:rPr>
          <w:rFonts w:ascii="Univers" w:hAnsi="Univers" w:cs="Univers-CondensedLight"/>
          <w:b/>
          <w:sz w:val="18"/>
          <w:szCs w:val="18"/>
          <w:lang w:eastAsia="de-DE"/>
        </w:rPr>
      </w:pPr>
    </w:p>
    <w:p w:rsidR="00005402" w:rsidRPr="00005402" w:rsidRDefault="00005402" w:rsidP="00005402">
      <w:pPr>
        <w:autoSpaceDE w:val="0"/>
        <w:autoSpaceDN w:val="0"/>
        <w:adjustRightInd w:val="0"/>
        <w:spacing w:line="360" w:lineRule="auto"/>
        <w:rPr>
          <w:rFonts w:ascii="Univers" w:hAnsi="Univers" w:cs="Univers-CondensedLight"/>
          <w:i/>
          <w:sz w:val="18"/>
          <w:szCs w:val="18"/>
          <w:lang w:eastAsia="de-DE"/>
        </w:rPr>
      </w:pPr>
      <w:r w:rsidRPr="00005402">
        <w:rPr>
          <w:rFonts w:ascii="Univers" w:hAnsi="Univers" w:cs="Univers-CondensedLight"/>
          <w:b/>
          <w:sz w:val="18"/>
          <w:szCs w:val="18"/>
          <w:lang w:eastAsia="de-DE"/>
        </w:rPr>
        <w:t>Bildtext:</w:t>
      </w:r>
      <w:r w:rsidRPr="00005402">
        <w:rPr>
          <w:rFonts w:ascii="Univers" w:hAnsi="Univers" w:cs="Univers-CondensedLight"/>
          <w:sz w:val="18"/>
          <w:szCs w:val="18"/>
          <w:lang w:eastAsia="de-DE"/>
        </w:rPr>
        <w:t xml:space="preserve"> </w:t>
      </w:r>
      <w:r w:rsidRPr="00005402">
        <w:rPr>
          <w:rFonts w:ascii="Univers" w:hAnsi="Univers" w:cs="Univers-CondensedLight"/>
          <w:i/>
          <w:sz w:val="18"/>
          <w:szCs w:val="18"/>
          <w:lang w:eastAsia="de-DE"/>
        </w:rPr>
        <w:t>Dehnungsausgleich der GRÖMO Universal-Dilatation – entspannt, gezogen, gestaucht</w:t>
      </w:r>
    </w:p>
    <w:p w:rsidR="00005402" w:rsidRPr="00005402" w:rsidRDefault="00005402" w:rsidP="00005402">
      <w:pPr>
        <w:autoSpaceDE w:val="0"/>
        <w:autoSpaceDN w:val="0"/>
        <w:adjustRightInd w:val="0"/>
        <w:spacing w:line="360" w:lineRule="auto"/>
        <w:rPr>
          <w:rFonts w:ascii="Univers" w:hAnsi="Univers" w:cs="Univers-CondensedLight"/>
          <w:i/>
          <w:sz w:val="18"/>
          <w:szCs w:val="18"/>
          <w:lang w:eastAsia="de-DE"/>
        </w:rPr>
      </w:pPr>
    </w:p>
    <w:p w:rsidR="00E62A6D" w:rsidRPr="00E62A6D" w:rsidRDefault="00E62A6D" w:rsidP="00007E23">
      <w:pPr>
        <w:spacing w:line="240" w:lineRule="auto"/>
        <w:rPr>
          <w:rFonts w:ascii="Univers" w:hAnsi="Univers" w:cs="Arial"/>
          <w:b/>
          <w:szCs w:val="32"/>
        </w:rPr>
      </w:pPr>
    </w:p>
    <w:sectPr w:rsidR="00E62A6D" w:rsidRPr="00E62A6D" w:rsidSect="0018223E">
      <w:headerReference w:type="default" r:id="rId10"/>
      <w:footerReference w:type="default" r:id="rId11"/>
      <w:headerReference w:type="first" r:id="rId12"/>
      <w:footerReference w:type="first" r:id="rId13"/>
      <w:pgSz w:w="11906" w:h="16838"/>
      <w:pgMar w:top="2127" w:right="1417" w:bottom="993" w:left="1417" w:header="567" w:footer="3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699" w:rsidRDefault="00174699" w:rsidP="004F63B5">
      <w:pPr>
        <w:spacing w:after="0" w:line="240" w:lineRule="auto"/>
      </w:pPr>
      <w:r>
        <w:separator/>
      </w:r>
    </w:p>
  </w:endnote>
  <w:endnote w:type="continuationSeparator" w:id="0">
    <w:p w:rsidR="00174699" w:rsidRDefault="00174699" w:rsidP="004F6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Univers"/>
    <w:charset w:val="00"/>
    <w:family w:val="swiss"/>
    <w:pitch w:val="variable"/>
    <w:sig w:usb0="80000287" w:usb1="00000000" w:usb2="00000000" w:usb3="00000000" w:csb0="0000000F" w:csb1="00000000"/>
  </w:font>
  <w:font w:name="Univers-CondensedLight">
    <w:altName w:val="Univers"/>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4C8" w:rsidRDefault="006E34C8">
    <w:pPr>
      <w:pStyle w:val="Fuzeile"/>
      <w:jc w:val="center"/>
    </w:pPr>
  </w:p>
  <w:p w:rsidR="006E34C8" w:rsidRDefault="006E34C8">
    <w:pPr>
      <w:pStyle w:val="Fuzeile"/>
      <w:jc w:val="center"/>
    </w:pPr>
  </w:p>
  <w:p w:rsidR="006E34C8" w:rsidRPr="00344EF8" w:rsidRDefault="0065366C" w:rsidP="00CA4B7A">
    <w:pPr>
      <w:pStyle w:val="Fuzeile"/>
      <w:jc w:val="right"/>
      <w:rPr>
        <w:rFonts w:ascii="Univers" w:hAnsi="Univers"/>
        <w:sz w:val="16"/>
        <w:szCs w:val="16"/>
      </w:rPr>
    </w:pPr>
    <w:sdt>
      <w:sdtPr>
        <w:id w:val="1084961998"/>
        <w:docPartObj>
          <w:docPartGallery w:val="Page Numbers (Bottom of Page)"/>
          <w:docPartUnique/>
        </w:docPartObj>
      </w:sdtPr>
      <w:sdtEndPr>
        <w:rPr>
          <w:rFonts w:ascii="Univers" w:hAnsi="Univers"/>
          <w:sz w:val="16"/>
          <w:szCs w:val="16"/>
        </w:rPr>
      </w:sdtEndPr>
      <w:sdtContent>
        <w:sdt>
          <w:sdtPr>
            <w:rPr>
              <w:rFonts w:ascii="Univers" w:hAnsi="Univers"/>
              <w:sz w:val="16"/>
              <w:szCs w:val="16"/>
            </w:rPr>
            <w:id w:val="18130729"/>
            <w:docPartObj>
              <w:docPartGallery w:val="Page Numbers (Top of Page)"/>
              <w:docPartUnique/>
            </w:docPartObj>
          </w:sdtPr>
          <w:sdtEndPr/>
          <w:sdtContent>
            <w:r w:rsidR="006E34C8" w:rsidRPr="00344EF8">
              <w:rPr>
                <w:rFonts w:ascii="Univers" w:hAnsi="Univers"/>
                <w:sz w:val="16"/>
                <w:szCs w:val="16"/>
              </w:rPr>
              <w:t xml:space="preserve">Seite </w:t>
            </w:r>
            <w:r w:rsidR="006E34C8" w:rsidRPr="00344EF8">
              <w:rPr>
                <w:rFonts w:ascii="Univers" w:hAnsi="Univers"/>
                <w:sz w:val="16"/>
                <w:szCs w:val="16"/>
              </w:rPr>
              <w:fldChar w:fldCharType="begin"/>
            </w:r>
            <w:r w:rsidR="006E34C8" w:rsidRPr="00344EF8">
              <w:rPr>
                <w:rFonts w:ascii="Univers" w:hAnsi="Univers"/>
                <w:sz w:val="16"/>
                <w:szCs w:val="16"/>
              </w:rPr>
              <w:instrText>PAGE</w:instrText>
            </w:r>
            <w:r w:rsidR="006E34C8" w:rsidRPr="00344EF8">
              <w:rPr>
                <w:rFonts w:ascii="Univers" w:hAnsi="Univers"/>
                <w:sz w:val="16"/>
                <w:szCs w:val="16"/>
              </w:rPr>
              <w:fldChar w:fldCharType="separate"/>
            </w:r>
            <w:r w:rsidR="00686F88">
              <w:rPr>
                <w:rFonts w:ascii="Univers" w:hAnsi="Univers"/>
                <w:noProof/>
                <w:sz w:val="16"/>
                <w:szCs w:val="16"/>
              </w:rPr>
              <w:t>10</w:t>
            </w:r>
            <w:r w:rsidR="006E34C8" w:rsidRPr="00344EF8">
              <w:rPr>
                <w:rFonts w:ascii="Univers" w:hAnsi="Univers"/>
                <w:sz w:val="16"/>
                <w:szCs w:val="16"/>
              </w:rPr>
              <w:fldChar w:fldCharType="end"/>
            </w:r>
            <w:r w:rsidR="006E34C8" w:rsidRPr="00344EF8">
              <w:rPr>
                <w:rFonts w:ascii="Univers" w:hAnsi="Univers"/>
                <w:sz w:val="16"/>
                <w:szCs w:val="16"/>
              </w:rPr>
              <w:t xml:space="preserve"> von </w:t>
            </w:r>
            <w:r w:rsidR="006E34C8" w:rsidRPr="00344EF8">
              <w:rPr>
                <w:rFonts w:ascii="Univers" w:hAnsi="Univers"/>
                <w:sz w:val="16"/>
                <w:szCs w:val="16"/>
              </w:rPr>
              <w:fldChar w:fldCharType="begin"/>
            </w:r>
            <w:r w:rsidR="006E34C8" w:rsidRPr="00344EF8">
              <w:rPr>
                <w:rFonts w:ascii="Univers" w:hAnsi="Univers"/>
                <w:sz w:val="16"/>
                <w:szCs w:val="16"/>
              </w:rPr>
              <w:instrText>NUMPAGES</w:instrText>
            </w:r>
            <w:r w:rsidR="006E34C8" w:rsidRPr="00344EF8">
              <w:rPr>
                <w:rFonts w:ascii="Univers" w:hAnsi="Univers"/>
                <w:sz w:val="16"/>
                <w:szCs w:val="16"/>
              </w:rPr>
              <w:fldChar w:fldCharType="separate"/>
            </w:r>
            <w:r w:rsidR="00686F88">
              <w:rPr>
                <w:rFonts w:ascii="Univers" w:hAnsi="Univers"/>
                <w:noProof/>
                <w:sz w:val="16"/>
                <w:szCs w:val="16"/>
              </w:rPr>
              <w:t>12</w:t>
            </w:r>
            <w:r w:rsidR="006E34C8" w:rsidRPr="00344EF8">
              <w:rPr>
                <w:rFonts w:ascii="Univers" w:hAnsi="Univers"/>
                <w:sz w:val="16"/>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Univers" w:hAnsi="Univers"/>
        <w:sz w:val="16"/>
        <w:szCs w:val="16"/>
      </w:rPr>
      <w:id w:val="786623802"/>
      <w:docPartObj>
        <w:docPartGallery w:val="Page Numbers (Bottom of Page)"/>
        <w:docPartUnique/>
      </w:docPartObj>
    </w:sdtPr>
    <w:sdtEndPr/>
    <w:sdtContent>
      <w:sdt>
        <w:sdtPr>
          <w:rPr>
            <w:rFonts w:ascii="Univers" w:hAnsi="Univers"/>
            <w:sz w:val="16"/>
            <w:szCs w:val="16"/>
          </w:rPr>
          <w:id w:val="644243363"/>
          <w:docPartObj>
            <w:docPartGallery w:val="Page Numbers (Top of Page)"/>
            <w:docPartUnique/>
          </w:docPartObj>
        </w:sdtPr>
        <w:sdtEndPr/>
        <w:sdtContent>
          <w:p w:rsidR="006E34C8" w:rsidRPr="00344EF8" w:rsidRDefault="006E34C8" w:rsidP="00BA3EDE">
            <w:pPr>
              <w:pStyle w:val="Fuzeile"/>
              <w:jc w:val="right"/>
              <w:rPr>
                <w:rFonts w:ascii="Univers" w:hAnsi="Univers"/>
                <w:sz w:val="16"/>
                <w:szCs w:val="16"/>
              </w:rPr>
            </w:pPr>
            <w:r w:rsidRPr="00344EF8">
              <w:rPr>
                <w:rFonts w:ascii="Univers" w:hAnsi="Univers"/>
                <w:sz w:val="16"/>
                <w:szCs w:val="16"/>
              </w:rPr>
              <w:t xml:space="preserve">Seite </w:t>
            </w:r>
            <w:r w:rsidRPr="00344EF8">
              <w:rPr>
                <w:rFonts w:ascii="Univers" w:hAnsi="Univers"/>
                <w:bCs/>
                <w:sz w:val="16"/>
                <w:szCs w:val="16"/>
              </w:rPr>
              <w:fldChar w:fldCharType="begin"/>
            </w:r>
            <w:r w:rsidRPr="00344EF8">
              <w:rPr>
                <w:rFonts w:ascii="Univers" w:hAnsi="Univers"/>
                <w:bCs/>
                <w:sz w:val="16"/>
                <w:szCs w:val="16"/>
              </w:rPr>
              <w:instrText>PAGE</w:instrText>
            </w:r>
            <w:r w:rsidRPr="00344EF8">
              <w:rPr>
                <w:rFonts w:ascii="Univers" w:hAnsi="Univers"/>
                <w:bCs/>
                <w:sz w:val="16"/>
                <w:szCs w:val="16"/>
              </w:rPr>
              <w:fldChar w:fldCharType="separate"/>
            </w:r>
            <w:r w:rsidR="00D35048">
              <w:rPr>
                <w:rFonts w:ascii="Univers" w:hAnsi="Univers"/>
                <w:bCs/>
                <w:noProof/>
                <w:sz w:val="16"/>
                <w:szCs w:val="16"/>
              </w:rPr>
              <w:t>1</w:t>
            </w:r>
            <w:r w:rsidRPr="00344EF8">
              <w:rPr>
                <w:rFonts w:ascii="Univers" w:hAnsi="Univers"/>
                <w:bCs/>
                <w:sz w:val="16"/>
                <w:szCs w:val="16"/>
              </w:rPr>
              <w:fldChar w:fldCharType="end"/>
            </w:r>
            <w:r w:rsidRPr="00344EF8">
              <w:rPr>
                <w:rFonts w:ascii="Univers" w:hAnsi="Univers"/>
                <w:sz w:val="16"/>
                <w:szCs w:val="16"/>
              </w:rPr>
              <w:t xml:space="preserve"> von </w:t>
            </w:r>
            <w:r w:rsidRPr="00344EF8">
              <w:rPr>
                <w:rFonts w:ascii="Univers" w:hAnsi="Univers"/>
                <w:bCs/>
                <w:sz w:val="16"/>
                <w:szCs w:val="16"/>
              </w:rPr>
              <w:fldChar w:fldCharType="begin"/>
            </w:r>
            <w:r w:rsidRPr="00344EF8">
              <w:rPr>
                <w:rFonts w:ascii="Univers" w:hAnsi="Univers"/>
                <w:bCs/>
                <w:sz w:val="16"/>
                <w:szCs w:val="16"/>
              </w:rPr>
              <w:instrText>NUMPAGES</w:instrText>
            </w:r>
            <w:r w:rsidRPr="00344EF8">
              <w:rPr>
                <w:rFonts w:ascii="Univers" w:hAnsi="Univers"/>
                <w:bCs/>
                <w:sz w:val="16"/>
                <w:szCs w:val="16"/>
              </w:rPr>
              <w:fldChar w:fldCharType="separate"/>
            </w:r>
            <w:r w:rsidR="00D35048">
              <w:rPr>
                <w:rFonts w:ascii="Univers" w:hAnsi="Univers"/>
                <w:bCs/>
                <w:noProof/>
                <w:sz w:val="16"/>
                <w:szCs w:val="16"/>
              </w:rPr>
              <w:t>12</w:t>
            </w:r>
            <w:r w:rsidRPr="00344EF8">
              <w:rPr>
                <w:rFonts w:ascii="Univers" w:hAnsi="Univers"/>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699" w:rsidRDefault="00174699" w:rsidP="004F63B5">
      <w:pPr>
        <w:spacing w:after="0" w:line="240" w:lineRule="auto"/>
      </w:pPr>
      <w:r>
        <w:separator/>
      </w:r>
    </w:p>
  </w:footnote>
  <w:footnote w:type="continuationSeparator" w:id="0">
    <w:p w:rsidR="00174699" w:rsidRDefault="00174699" w:rsidP="004F6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3B5" w:rsidRDefault="00CA4B7A">
    <w:pPr>
      <w:pStyle w:val="Kopfzeile"/>
    </w:pPr>
    <w:r>
      <w:rPr>
        <w:noProof/>
        <w:lang w:eastAsia="de-DE"/>
      </w:rPr>
      <w:drawing>
        <wp:anchor distT="0" distB="0" distL="114300" distR="114300" simplePos="0" relativeHeight="251662336" behindDoc="1" locked="0" layoutInCell="1" allowOverlap="1" wp14:anchorId="5499D5A7" wp14:editId="047C0853">
          <wp:simplePos x="0" y="0"/>
          <wp:positionH relativeFrom="column">
            <wp:posOffset>4391660</wp:posOffset>
          </wp:positionH>
          <wp:positionV relativeFrom="paragraph">
            <wp:posOffset>-70485</wp:posOffset>
          </wp:positionV>
          <wp:extent cx="1329055" cy="819785"/>
          <wp:effectExtent l="0" t="0" r="4445" b="0"/>
          <wp:wrapThrough wrapText="bothSides">
            <wp:wrapPolygon edited="0">
              <wp:start x="6192" y="0"/>
              <wp:lineTo x="0" y="1506"/>
              <wp:lineTo x="0" y="14054"/>
              <wp:lineTo x="10836" y="16062"/>
              <wp:lineTo x="0" y="17568"/>
              <wp:lineTo x="0" y="21081"/>
              <wp:lineTo x="1548" y="21081"/>
              <wp:lineTo x="21363" y="21081"/>
              <wp:lineTo x="21363" y="18572"/>
              <wp:lineTo x="10836" y="16062"/>
              <wp:lineTo x="21363" y="14054"/>
              <wp:lineTo x="21363" y="1506"/>
              <wp:lineTo x="15171" y="0"/>
              <wp:lineTo x="6192"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S1076_G_Logo_Claim_4c_Var001_web_rgb_500px.jpg"/>
                  <pic:cNvPicPr/>
                </pic:nvPicPr>
                <pic:blipFill>
                  <a:blip r:embed="rId1"/>
                  <a:stretch>
                    <a:fillRect/>
                  </a:stretch>
                </pic:blipFill>
                <pic:spPr>
                  <a:xfrm>
                    <a:off x="0" y="0"/>
                    <a:ext cx="1329055" cy="81978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3B5" w:rsidRDefault="004F63B5">
    <w:pPr>
      <w:pStyle w:val="Kopfzeile"/>
    </w:pPr>
    <w:r>
      <w:rPr>
        <w:noProof/>
        <w:lang w:eastAsia="de-DE"/>
      </w:rPr>
      <w:drawing>
        <wp:anchor distT="0" distB="0" distL="114300" distR="114300" simplePos="0" relativeHeight="251660288" behindDoc="1" locked="0" layoutInCell="1" allowOverlap="1" wp14:anchorId="03E0AABC" wp14:editId="4C03ECBF">
          <wp:simplePos x="0" y="0"/>
          <wp:positionH relativeFrom="column">
            <wp:posOffset>4392295</wp:posOffset>
          </wp:positionH>
          <wp:positionV relativeFrom="paragraph">
            <wp:posOffset>-73025</wp:posOffset>
          </wp:positionV>
          <wp:extent cx="1329055" cy="819785"/>
          <wp:effectExtent l="0" t="0" r="4445" b="0"/>
          <wp:wrapThrough wrapText="bothSides">
            <wp:wrapPolygon edited="0">
              <wp:start x="6192" y="0"/>
              <wp:lineTo x="0" y="1506"/>
              <wp:lineTo x="0" y="14054"/>
              <wp:lineTo x="10836" y="16062"/>
              <wp:lineTo x="0" y="17568"/>
              <wp:lineTo x="0" y="21081"/>
              <wp:lineTo x="1548" y="21081"/>
              <wp:lineTo x="21363" y="21081"/>
              <wp:lineTo x="21363" y="18572"/>
              <wp:lineTo x="10836" y="16062"/>
              <wp:lineTo x="21363" y="14054"/>
              <wp:lineTo x="21363" y="1506"/>
              <wp:lineTo x="15171" y="0"/>
              <wp:lineTo x="6192"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S1076_G_Logo_Claim_4c_Var001_web_rgb_500px.jpg"/>
                  <pic:cNvPicPr/>
                </pic:nvPicPr>
                <pic:blipFill>
                  <a:blip r:embed="rId1"/>
                  <a:stretch>
                    <a:fillRect/>
                  </a:stretch>
                </pic:blipFill>
                <pic:spPr>
                  <a:xfrm>
                    <a:off x="0" y="0"/>
                    <a:ext cx="1329055" cy="8197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AA0194"/>
    <w:multiLevelType w:val="hybridMultilevel"/>
    <w:tmpl w:val="8E409460"/>
    <w:lvl w:ilvl="0" w:tplc="D6E0E5DA">
      <w:start w:val="1"/>
      <w:numFmt w:val="bullet"/>
      <w:lvlText w:val=""/>
      <w:lvlJc w:val="left"/>
      <w:pPr>
        <w:ind w:left="720" w:hanging="360"/>
      </w:pPr>
      <w:rPr>
        <w:rFonts w:ascii="Wingdings" w:hAnsi="Wingdings" w:hint="default"/>
        <w:color w:val="AB4A27"/>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3B5"/>
    <w:rsid w:val="00005402"/>
    <w:rsid w:val="00007E23"/>
    <w:rsid w:val="00017FAA"/>
    <w:rsid w:val="000224E6"/>
    <w:rsid w:val="00062998"/>
    <w:rsid w:val="00072627"/>
    <w:rsid w:val="00087D1F"/>
    <w:rsid w:val="00095B4A"/>
    <w:rsid w:val="000D3BDC"/>
    <w:rsid w:val="00114147"/>
    <w:rsid w:val="001535CA"/>
    <w:rsid w:val="001654F4"/>
    <w:rsid w:val="00174699"/>
    <w:rsid w:val="0018223E"/>
    <w:rsid w:val="001A0FF6"/>
    <w:rsid w:val="001A2C5E"/>
    <w:rsid w:val="001A5B96"/>
    <w:rsid w:val="001A7153"/>
    <w:rsid w:val="001A75D7"/>
    <w:rsid w:val="001B0292"/>
    <w:rsid w:val="001B20B5"/>
    <w:rsid w:val="001C002C"/>
    <w:rsid w:val="001F0F82"/>
    <w:rsid w:val="00204A55"/>
    <w:rsid w:val="00211313"/>
    <w:rsid w:val="002236C9"/>
    <w:rsid w:val="00233FAB"/>
    <w:rsid w:val="0024642D"/>
    <w:rsid w:val="00260774"/>
    <w:rsid w:val="002658D7"/>
    <w:rsid w:val="00267035"/>
    <w:rsid w:val="00274388"/>
    <w:rsid w:val="00274F04"/>
    <w:rsid w:val="002869D4"/>
    <w:rsid w:val="002A7A4B"/>
    <w:rsid w:val="002B18D9"/>
    <w:rsid w:val="002C266A"/>
    <w:rsid w:val="002C61D2"/>
    <w:rsid w:val="002D45C3"/>
    <w:rsid w:val="002D6446"/>
    <w:rsid w:val="002D67C7"/>
    <w:rsid w:val="003212EE"/>
    <w:rsid w:val="00344825"/>
    <w:rsid w:val="00344906"/>
    <w:rsid w:val="00344EF8"/>
    <w:rsid w:val="00350E4F"/>
    <w:rsid w:val="00364120"/>
    <w:rsid w:val="00376721"/>
    <w:rsid w:val="00380076"/>
    <w:rsid w:val="00382F7C"/>
    <w:rsid w:val="003B2F4B"/>
    <w:rsid w:val="003E4CF4"/>
    <w:rsid w:val="003E66A9"/>
    <w:rsid w:val="003E7240"/>
    <w:rsid w:val="004148E3"/>
    <w:rsid w:val="00417F4C"/>
    <w:rsid w:val="00421A47"/>
    <w:rsid w:val="00425512"/>
    <w:rsid w:val="004417E2"/>
    <w:rsid w:val="00462406"/>
    <w:rsid w:val="0047119D"/>
    <w:rsid w:val="004730D0"/>
    <w:rsid w:val="00492539"/>
    <w:rsid w:val="004B17F9"/>
    <w:rsid w:val="004B66DA"/>
    <w:rsid w:val="004C2B85"/>
    <w:rsid w:val="004C777C"/>
    <w:rsid w:val="004C7C77"/>
    <w:rsid w:val="004F4811"/>
    <w:rsid w:val="004F63B5"/>
    <w:rsid w:val="0050761B"/>
    <w:rsid w:val="005315C8"/>
    <w:rsid w:val="00554393"/>
    <w:rsid w:val="0056112F"/>
    <w:rsid w:val="00570C6A"/>
    <w:rsid w:val="005808BD"/>
    <w:rsid w:val="005815F1"/>
    <w:rsid w:val="00581C0E"/>
    <w:rsid w:val="00591EB4"/>
    <w:rsid w:val="00596BA1"/>
    <w:rsid w:val="005B0B12"/>
    <w:rsid w:val="005B29D4"/>
    <w:rsid w:val="005B57E3"/>
    <w:rsid w:val="005C7531"/>
    <w:rsid w:val="005D71BA"/>
    <w:rsid w:val="0065366C"/>
    <w:rsid w:val="00672008"/>
    <w:rsid w:val="00686F88"/>
    <w:rsid w:val="0069660C"/>
    <w:rsid w:val="00697273"/>
    <w:rsid w:val="006B3891"/>
    <w:rsid w:val="006E34C8"/>
    <w:rsid w:val="00703CC4"/>
    <w:rsid w:val="0070724F"/>
    <w:rsid w:val="00722F2F"/>
    <w:rsid w:val="00743226"/>
    <w:rsid w:val="00775760"/>
    <w:rsid w:val="007A16EE"/>
    <w:rsid w:val="007B7912"/>
    <w:rsid w:val="007C6899"/>
    <w:rsid w:val="008114E6"/>
    <w:rsid w:val="0082455D"/>
    <w:rsid w:val="008442E6"/>
    <w:rsid w:val="008477A7"/>
    <w:rsid w:val="00850062"/>
    <w:rsid w:val="00876FD2"/>
    <w:rsid w:val="00884AAA"/>
    <w:rsid w:val="008C632E"/>
    <w:rsid w:val="008D11EA"/>
    <w:rsid w:val="008E584C"/>
    <w:rsid w:val="008F58C1"/>
    <w:rsid w:val="008F5D5C"/>
    <w:rsid w:val="00906070"/>
    <w:rsid w:val="00915C16"/>
    <w:rsid w:val="00917284"/>
    <w:rsid w:val="00936A6B"/>
    <w:rsid w:val="0097590C"/>
    <w:rsid w:val="00977DA2"/>
    <w:rsid w:val="00987777"/>
    <w:rsid w:val="00987FF4"/>
    <w:rsid w:val="009A154A"/>
    <w:rsid w:val="009B2F57"/>
    <w:rsid w:val="009E3E86"/>
    <w:rsid w:val="009F5B58"/>
    <w:rsid w:val="00A016CC"/>
    <w:rsid w:val="00A01BF8"/>
    <w:rsid w:val="00A0530E"/>
    <w:rsid w:val="00A05621"/>
    <w:rsid w:val="00A209F7"/>
    <w:rsid w:val="00A359EC"/>
    <w:rsid w:val="00A364F3"/>
    <w:rsid w:val="00A36DAC"/>
    <w:rsid w:val="00A74759"/>
    <w:rsid w:val="00A83659"/>
    <w:rsid w:val="00A83C9D"/>
    <w:rsid w:val="00AA74F7"/>
    <w:rsid w:val="00AC63E2"/>
    <w:rsid w:val="00AC7800"/>
    <w:rsid w:val="00AD2D96"/>
    <w:rsid w:val="00AF6883"/>
    <w:rsid w:val="00B027C7"/>
    <w:rsid w:val="00B04E7B"/>
    <w:rsid w:val="00B300CE"/>
    <w:rsid w:val="00B419E7"/>
    <w:rsid w:val="00B73B38"/>
    <w:rsid w:val="00B74FFB"/>
    <w:rsid w:val="00B95C54"/>
    <w:rsid w:val="00BA3EDE"/>
    <w:rsid w:val="00BD0AEE"/>
    <w:rsid w:val="00BD16CF"/>
    <w:rsid w:val="00BD50F8"/>
    <w:rsid w:val="00C07C6F"/>
    <w:rsid w:val="00C15CF4"/>
    <w:rsid w:val="00C279E1"/>
    <w:rsid w:val="00C7228B"/>
    <w:rsid w:val="00C802AC"/>
    <w:rsid w:val="00C84E73"/>
    <w:rsid w:val="00CA306E"/>
    <w:rsid w:val="00CA4B7A"/>
    <w:rsid w:val="00CC77B3"/>
    <w:rsid w:val="00CC7896"/>
    <w:rsid w:val="00CE217F"/>
    <w:rsid w:val="00D11ED2"/>
    <w:rsid w:val="00D154D8"/>
    <w:rsid w:val="00D2159C"/>
    <w:rsid w:val="00D35048"/>
    <w:rsid w:val="00D55A94"/>
    <w:rsid w:val="00D75796"/>
    <w:rsid w:val="00D81AF8"/>
    <w:rsid w:val="00D83905"/>
    <w:rsid w:val="00DA0B78"/>
    <w:rsid w:val="00DB6468"/>
    <w:rsid w:val="00DC34F6"/>
    <w:rsid w:val="00DD0DCD"/>
    <w:rsid w:val="00DD2D0B"/>
    <w:rsid w:val="00DE7530"/>
    <w:rsid w:val="00E34FEE"/>
    <w:rsid w:val="00E508B0"/>
    <w:rsid w:val="00E57A94"/>
    <w:rsid w:val="00E62A6D"/>
    <w:rsid w:val="00E6640D"/>
    <w:rsid w:val="00E827EE"/>
    <w:rsid w:val="00E82BFF"/>
    <w:rsid w:val="00E83E61"/>
    <w:rsid w:val="00E93437"/>
    <w:rsid w:val="00E95899"/>
    <w:rsid w:val="00E96B5B"/>
    <w:rsid w:val="00EA05BD"/>
    <w:rsid w:val="00EB11A2"/>
    <w:rsid w:val="00EE7667"/>
    <w:rsid w:val="00EF1190"/>
    <w:rsid w:val="00F02F5E"/>
    <w:rsid w:val="00F04D69"/>
    <w:rsid w:val="00F05CBE"/>
    <w:rsid w:val="00F379C8"/>
    <w:rsid w:val="00F45EDB"/>
    <w:rsid w:val="00F5251E"/>
    <w:rsid w:val="00F5441C"/>
    <w:rsid w:val="00F94D3F"/>
    <w:rsid w:val="00FB23B8"/>
    <w:rsid w:val="00FB73DA"/>
    <w:rsid w:val="00FE1ECD"/>
    <w:rsid w:val="00FE346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50EC8F4"/>
  <w15:docId w15:val="{F5E753E5-A2CE-4CF6-B618-C4F7C5DB9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4F63B5"/>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iPriority w:val="99"/>
    <w:unhideWhenUsed/>
    <w:rsid w:val="004F63B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63B5"/>
  </w:style>
  <w:style w:type="paragraph" w:styleId="Fuzeile">
    <w:name w:val="footer"/>
    <w:basedOn w:val="Standard"/>
    <w:link w:val="FuzeileZchn"/>
    <w:uiPriority w:val="99"/>
    <w:unhideWhenUsed/>
    <w:rsid w:val="004F63B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63B5"/>
  </w:style>
  <w:style w:type="paragraph" w:styleId="Sprechblasentext">
    <w:name w:val="Balloon Text"/>
    <w:basedOn w:val="Standard"/>
    <w:link w:val="SprechblasentextZchn"/>
    <w:uiPriority w:val="99"/>
    <w:semiHidden/>
    <w:unhideWhenUsed/>
    <w:rsid w:val="004F63B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F63B5"/>
    <w:rPr>
      <w:rFonts w:ascii="Tahoma" w:hAnsi="Tahoma" w:cs="Tahoma"/>
      <w:sz w:val="16"/>
      <w:szCs w:val="16"/>
    </w:rPr>
  </w:style>
  <w:style w:type="character" w:styleId="Hyperlink">
    <w:name w:val="Hyperlink"/>
    <w:basedOn w:val="Absatz-Standardschriftart"/>
    <w:uiPriority w:val="99"/>
    <w:unhideWhenUsed/>
    <w:rsid w:val="00A364F3"/>
    <w:rPr>
      <w:color w:val="0000FF" w:themeColor="hyperlink"/>
      <w:u w:val="single"/>
    </w:rPr>
  </w:style>
  <w:style w:type="paragraph" w:customStyle="1" w:styleId="Listenabsatz1">
    <w:name w:val="Listenabsatz1"/>
    <w:basedOn w:val="Standard"/>
    <w:rsid w:val="00005402"/>
    <w:pPr>
      <w:spacing w:after="0" w:line="240" w:lineRule="auto"/>
      <w:ind w:left="720"/>
      <w:contextualSpacing/>
    </w:pPr>
    <w:rPr>
      <w:rFonts w:ascii="Cambria" w:eastAsia="Times New Roman" w:hAnsi="Cambria" w:cs="Times New Roman"/>
      <w:sz w:val="24"/>
      <w:szCs w:val="24"/>
    </w:rPr>
  </w:style>
  <w:style w:type="character" w:styleId="Kommentarzeichen">
    <w:name w:val="annotation reference"/>
    <w:uiPriority w:val="99"/>
    <w:rsid w:val="00005402"/>
    <w:rPr>
      <w:sz w:val="16"/>
      <w:szCs w:val="16"/>
    </w:rPr>
  </w:style>
  <w:style w:type="paragraph" w:styleId="Kommentartext">
    <w:name w:val="annotation text"/>
    <w:basedOn w:val="Standard"/>
    <w:link w:val="KommentartextZchn"/>
    <w:uiPriority w:val="99"/>
    <w:rsid w:val="00005402"/>
    <w:pPr>
      <w:spacing w:after="0" w:line="240" w:lineRule="auto"/>
    </w:pPr>
    <w:rPr>
      <w:rFonts w:ascii="Cambria" w:eastAsia="Times New Roman" w:hAnsi="Cambria" w:cs="Times New Roman"/>
      <w:sz w:val="20"/>
      <w:szCs w:val="20"/>
    </w:rPr>
  </w:style>
  <w:style w:type="character" w:customStyle="1" w:styleId="KommentartextZchn">
    <w:name w:val="Kommentartext Zchn"/>
    <w:basedOn w:val="Absatz-Standardschriftart"/>
    <w:link w:val="Kommentartext"/>
    <w:uiPriority w:val="99"/>
    <w:rsid w:val="00005402"/>
    <w:rPr>
      <w:rFonts w:ascii="Cambria" w:eastAsia="Times New Roman" w:hAnsi="Cambria" w:cs="Times New Roman"/>
      <w:sz w:val="20"/>
      <w:szCs w:val="20"/>
    </w:rPr>
  </w:style>
  <w:style w:type="paragraph" w:styleId="Kommentarthema">
    <w:name w:val="annotation subject"/>
    <w:basedOn w:val="Kommentartext"/>
    <w:next w:val="Kommentartext"/>
    <w:link w:val="KommentarthemaZchn"/>
    <w:uiPriority w:val="99"/>
    <w:semiHidden/>
    <w:unhideWhenUsed/>
    <w:rsid w:val="009E3E86"/>
    <w:pPr>
      <w:spacing w:after="200"/>
    </w:pPr>
    <w:rPr>
      <w:rFonts w:asciiTheme="minorHAnsi" w:eastAsiaTheme="minorHAnsi" w:hAnsiTheme="minorHAnsi" w:cstheme="minorBidi"/>
      <w:b/>
      <w:bCs/>
    </w:rPr>
  </w:style>
  <w:style w:type="character" w:customStyle="1" w:styleId="KommentarthemaZchn">
    <w:name w:val="Kommentarthema Zchn"/>
    <w:basedOn w:val="KommentartextZchn"/>
    <w:link w:val="Kommentarthema"/>
    <w:uiPriority w:val="99"/>
    <w:semiHidden/>
    <w:rsid w:val="009E3E86"/>
    <w:rPr>
      <w:rFonts w:ascii="Cambria" w:eastAsia="Times New Roman" w:hAnsi="Cambr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023350">
      <w:bodyDiv w:val="1"/>
      <w:marLeft w:val="0"/>
      <w:marRight w:val="0"/>
      <w:marTop w:val="0"/>
      <w:marBottom w:val="0"/>
      <w:divBdr>
        <w:top w:val="none" w:sz="0" w:space="0" w:color="auto"/>
        <w:left w:val="none" w:sz="0" w:space="0" w:color="auto"/>
        <w:bottom w:val="none" w:sz="0" w:space="0" w:color="auto"/>
        <w:right w:val="none" w:sz="0" w:space="0" w:color="auto"/>
      </w:divBdr>
    </w:div>
    <w:div w:id="447434070">
      <w:bodyDiv w:val="1"/>
      <w:marLeft w:val="0"/>
      <w:marRight w:val="0"/>
      <w:marTop w:val="0"/>
      <w:marBottom w:val="0"/>
      <w:divBdr>
        <w:top w:val="none" w:sz="0" w:space="0" w:color="auto"/>
        <w:left w:val="none" w:sz="0" w:space="0" w:color="auto"/>
        <w:bottom w:val="none" w:sz="0" w:space="0" w:color="auto"/>
        <w:right w:val="none" w:sz="0" w:space="0" w:color="auto"/>
      </w:divBdr>
    </w:div>
    <w:div w:id="1092431955">
      <w:bodyDiv w:val="1"/>
      <w:marLeft w:val="0"/>
      <w:marRight w:val="0"/>
      <w:marTop w:val="0"/>
      <w:marBottom w:val="0"/>
      <w:divBdr>
        <w:top w:val="none" w:sz="0" w:space="0" w:color="auto"/>
        <w:left w:val="none" w:sz="0" w:space="0" w:color="auto"/>
        <w:bottom w:val="none" w:sz="0" w:space="0" w:color="auto"/>
        <w:right w:val="none" w:sz="0" w:space="0" w:color="auto"/>
      </w:divBdr>
    </w:div>
    <w:div w:id="1220164316">
      <w:bodyDiv w:val="1"/>
      <w:marLeft w:val="0"/>
      <w:marRight w:val="0"/>
      <w:marTop w:val="0"/>
      <w:marBottom w:val="0"/>
      <w:divBdr>
        <w:top w:val="none" w:sz="0" w:space="0" w:color="auto"/>
        <w:left w:val="none" w:sz="0" w:space="0" w:color="auto"/>
        <w:bottom w:val="none" w:sz="0" w:space="0" w:color="auto"/>
        <w:right w:val="none" w:sz="0" w:space="0" w:color="auto"/>
      </w:divBdr>
    </w:div>
    <w:div w:id="1294675943">
      <w:bodyDiv w:val="1"/>
      <w:marLeft w:val="0"/>
      <w:marRight w:val="0"/>
      <w:marTop w:val="0"/>
      <w:marBottom w:val="0"/>
      <w:divBdr>
        <w:top w:val="none" w:sz="0" w:space="0" w:color="auto"/>
        <w:left w:val="none" w:sz="0" w:space="0" w:color="auto"/>
        <w:bottom w:val="none" w:sz="0" w:space="0" w:color="auto"/>
        <w:right w:val="none" w:sz="0" w:space="0" w:color="auto"/>
      </w:divBdr>
    </w:div>
    <w:div w:id="1695495372">
      <w:bodyDiv w:val="1"/>
      <w:marLeft w:val="0"/>
      <w:marRight w:val="0"/>
      <w:marTop w:val="0"/>
      <w:marBottom w:val="0"/>
      <w:divBdr>
        <w:top w:val="none" w:sz="0" w:space="0" w:color="auto"/>
        <w:left w:val="none" w:sz="0" w:space="0" w:color="auto"/>
        <w:bottom w:val="none" w:sz="0" w:space="0" w:color="auto"/>
        <w:right w:val="none" w:sz="0" w:space="0" w:color="auto"/>
      </w:divBdr>
    </w:div>
    <w:div w:id="1711225527">
      <w:bodyDiv w:val="1"/>
      <w:marLeft w:val="0"/>
      <w:marRight w:val="0"/>
      <w:marTop w:val="0"/>
      <w:marBottom w:val="0"/>
      <w:divBdr>
        <w:top w:val="none" w:sz="0" w:space="0" w:color="auto"/>
        <w:left w:val="none" w:sz="0" w:space="0" w:color="auto"/>
        <w:bottom w:val="none" w:sz="0" w:space="0" w:color="auto"/>
        <w:right w:val="none" w:sz="0" w:space="0" w:color="auto"/>
      </w:divBdr>
      <w:divsChild>
        <w:div w:id="1468280477">
          <w:marLeft w:val="0"/>
          <w:marRight w:val="0"/>
          <w:marTop w:val="0"/>
          <w:marBottom w:val="0"/>
          <w:divBdr>
            <w:top w:val="none" w:sz="0" w:space="0" w:color="auto"/>
            <w:left w:val="none" w:sz="0" w:space="0" w:color="auto"/>
            <w:bottom w:val="none" w:sz="0" w:space="0" w:color="auto"/>
            <w:right w:val="none" w:sz="0" w:space="0" w:color="auto"/>
          </w:divBdr>
        </w:div>
        <w:div w:id="1588952754">
          <w:marLeft w:val="0"/>
          <w:marRight w:val="0"/>
          <w:marTop w:val="0"/>
          <w:marBottom w:val="0"/>
          <w:divBdr>
            <w:top w:val="none" w:sz="0" w:space="0" w:color="auto"/>
            <w:left w:val="none" w:sz="0" w:space="0" w:color="auto"/>
            <w:bottom w:val="none" w:sz="0" w:space="0" w:color="auto"/>
            <w:right w:val="none" w:sz="0" w:space="0" w:color="auto"/>
          </w:divBdr>
        </w:div>
        <w:div w:id="282229898">
          <w:marLeft w:val="0"/>
          <w:marRight w:val="0"/>
          <w:marTop w:val="0"/>
          <w:marBottom w:val="0"/>
          <w:divBdr>
            <w:top w:val="none" w:sz="0" w:space="0" w:color="auto"/>
            <w:left w:val="none" w:sz="0" w:space="0" w:color="auto"/>
            <w:bottom w:val="none" w:sz="0" w:space="0" w:color="auto"/>
            <w:right w:val="none" w:sz="0" w:space="0" w:color="auto"/>
          </w:divBdr>
        </w:div>
      </w:divsChild>
    </w:div>
    <w:div w:id="1996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17582-453F-4AC2-B666-2C43CBE94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851F4789.dotm</Template>
  <TotalTime>0</TotalTime>
  <Pages>3</Pages>
  <Words>319</Words>
  <Characters>2011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UTM Dienstleistungen GmbH &amp; Co. KG</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Kitzinger Manuel</dc:creator>
  <cp:keywords/>
  <dc:description/>
  <cp:lastModifiedBy>Müller Martina</cp:lastModifiedBy>
  <cp:revision>5</cp:revision>
  <cp:lastPrinted>2019-01-11T11:35:00Z</cp:lastPrinted>
  <dcterms:created xsi:type="dcterms:W3CDTF">2019-02-04T08:31:00Z</dcterms:created>
  <dcterms:modified xsi:type="dcterms:W3CDTF">2019-02-04T08:47:00Z</dcterms:modified>
</cp:coreProperties>
</file>