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8EA490" w14:textId="0C3ED8DC" w:rsidR="00A209F7" w:rsidRPr="00A209F7" w:rsidRDefault="004A17C9" w:rsidP="004F63B5">
      <w:pPr>
        <w:rPr>
          <w:rFonts w:ascii="Univers" w:hAnsi="Univers"/>
          <w:bCs/>
          <w:color w:val="808080" w:themeColor="background1" w:themeShade="80"/>
          <w:sz w:val="20"/>
          <w:szCs w:val="20"/>
        </w:rPr>
      </w:pPr>
      <w:r>
        <w:rPr>
          <w:noProof/>
        </w:rPr>
        <w:drawing>
          <wp:anchor distT="0" distB="0" distL="114300" distR="114300" simplePos="0" relativeHeight="251658240" behindDoc="1" locked="0" layoutInCell="1" allowOverlap="1" wp14:anchorId="3BE3B256" wp14:editId="5A76ACF1">
            <wp:simplePos x="0" y="0"/>
            <wp:positionH relativeFrom="margin">
              <wp:posOffset>2843530</wp:posOffset>
            </wp:positionH>
            <wp:positionV relativeFrom="margin">
              <wp:posOffset>220980</wp:posOffset>
            </wp:positionV>
            <wp:extent cx="323850" cy="323850"/>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4C097F" w14:textId="55247570" w:rsidR="00F04D69" w:rsidRPr="008C4E04" w:rsidRDefault="004A17C9" w:rsidP="0025457E">
      <w:pPr>
        <w:ind w:left="-284" w:right="-284"/>
        <w:rPr>
          <w:rFonts w:ascii="Univers Condensed" w:hAnsi="Univers Condensed"/>
          <w:bCs/>
          <w:color w:val="4A4F55"/>
          <w:sz w:val="28"/>
          <w:szCs w:val="28"/>
        </w:rPr>
      </w:pPr>
      <w:r w:rsidRPr="008C4E04">
        <w:rPr>
          <w:rFonts w:ascii="Arial" w:hAnsi="Arial" w:cs="Arial"/>
          <w:noProof/>
          <w:color w:val="4A4F55"/>
          <w:sz w:val="44"/>
          <w:szCs w:val="44"/>
        </w:rPr>
        <w:drawing>
          <wp:anchor distT="0" distB="0" distL="114300" distR="114300" simplePos="0" relativeHeight="251660288" behindDoc="1" locked="0" layoutInCell="1" allowOverlap="1" wp14:anchorId="5030733C" wp14:editId="48DA0218">
            <wp:simplePos x="0" y="0"/>
            <wp:positionH relativeFrom="margin">
              <wp:posOffset>-366395</wp:posOffset>
            </wp:positionH>
            <wp:positionV relativeFrom="margin">
              <wp:posOffset>630555</wp:posOffset>
            </wp:positionV>
            <wp:extent cx="180000" cy="180000"/>
            <wp:effectExtent l="0" t="0" r="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63B5" w:rsidRPr="008C4E04">
        <w:rPr>
          <w:rFonts w:ascii="Arial" w:hAnsi="Arial" w:cs="Arial"/>
          <w:b/>
          <w:bCs/>
          <w:color w:val="4A4F55"/>
          <w:spacing w:val="20"/>
          <w:sz w:val="44"/>
          <w:szCs w:val="44"/>
        </w:rPr>
        <w:t>P</w:t>
      </w:r>
      <w:r w:rsidR="00CA4B7A" w:rsidRPr="008C4E04">
        <w:rPr>
          <w:rFonts w:ascii="Arial" w:hAnsi="Arial" w:cs="Arial"/>
          <w:b/>
          <w:bCs/>
          <w:color w:val="4A4F55"/>
          <w:spacing w:val="20"/>
          <w:sz w:val="44"/>
          <w:szCs w:val="44"/>
        </w:rPr>
        <w:t>RESSEMITTEILUNG</w:t>
      </w:r>
      <w:r w:rsidR="004F63B5" w:rsidRPr="008C4E04">
        <w:rPr>
          <w:rFonts w:ascii="Univers" w:hAnsi="Univers"/>
          <w:bCs/>
          <w:color w:val="4A4F55"/>
          <w:sz w:val="40"/>
          <w:szCs w:val="56"/>
        </w:rPr>
        <w:t xml:space="preserve"> </w:t>
      </w:r>
      <w:r w:rsidR="00391CD9" w:rsidRPr="008C4E04">
        <w:rPr>
          <w:rFonts w:ascii="Univers" w:hAnsi="Univers"/>
          <w:bCs/>
          <w:color w:val="4A4F55"/>
          <w:sz w:val="40"/>
          <w:szCs w:val="56"/>
        </w:rPr>
        <w:br/>
      </w:r>
      <w:r w:rsidR="00BC2451">
        <w:rPr>
          <w:rFonts w:ascii="Arial Narrow" w:hAnsi="Arial Narrow"/>
          <w:bCs/>
          <w:color w:val="4A4F55"/>
          <w:sz w:val="28"/>
          <w:szCs w:val="28"/>
        </w:rPr>
        <w:t>Juni</w:t>
      </w:r>
      <w:r w:rsidR="00F46F38">
        <w:rPr>
          <w:rFonts w:ascii="Arial Narrow" w:hAnsi="Arial Narrow"/>
          <w:bCs/>
          <w:color w:val="4A4F55"/>
          <w:sz w:val="28"/>
          <w:szCs w:val="28"/>
        </w:rPr>
        <w:t xml:space="preserve"> 2022</w:t>
      </w:r>
    </w:p>
    <w:p w14:paraId="24E4C001" w14:textId="74F5EC76" w:rsidR="00566108" w:rsidRPr="008C4E04" w:rsidRDefault="00566108" w:rsidP="00A340CA">
      <w:pPr>
        <w:ind w:left="-284"/>
        <w:rPr>
          <w:rFonts w:ascii="Arial" w:hAnsi="Arial"/>
          <w:color w:val="4A4F55"/>
        </w:rPr>
      </w:pPr>
    </w:p>
    <w:p w14:paraId="619E7654" w14:textId="575F4274" w:rsidR="00E54B88" w:rsidRDefault="002E5239" w:rsidP="004A0171">
      <w:pPr>
        <w:spacing w:line="360" w:lineRule="auto"/>
        <w:ind w:left="-284" w:right="-284"/>
        <w:outlineLvl w:val="0"/>
        <w:rPr>
          <w:rFonts w:ascii="Arial Narrow" w:hAnsi="Arial Narrow" w:cs="Arial"/>
          <w:b/>
          <w:color w:val="4A4F55"/>
        </w:rPr>
      </w:pPr>
      <w:r>
        <w:rPr>
          <w:rFonts w:ascii="Arial Narrow" w:hAnsi="Arial Narrow" w:cs="Arial"/>
          <w:b/>
          <w:color w:val="4A4F55"/>
        </w:rPr>
        <w:t xml:space="preserve">GRÖMO </w:t>
      </w:r>
      <w:r w:rsidR="009A62B9">
        <w:rPr>
          <w:rFonts w:ascii="Arial Narrow" w:hAnsi="Arial Narrow" w:cs="Arial"/>
          <w:b/>
          <w:color w:val="4A4F55"/>
        </w:rPr>
        <w:t>MUFFEN</w:t>
      </w:r>
      <w:r w:rsidR="009A62B9">
        <w:rPr>
          <w:rFonts w:ascii="Arial Narrow" w:hAnsi="Arial Narrow" w:cs="Arial"/>
          <w:b/>
          <w:color w:val="4A4F55"/>
        </w:rPr>
        <w:br/>
      </w:r>
      <w:r w:rsidR="006C6294">
        <w:rPr>
          <w:rFonts w:ascii="Arial Narrow" w:hAnsi="Arial Narrow" w:cs="Arial"/>
          <w:b/>
          <w:color w:val="4A4F55"/>
        </w:rPr>
        <w:t xml:space="preserve">Kleine </w:t>
      </w:r>
      <w:r w:rsidR="0072488E">
        <w:rPr>
          <w:rFonts w:ascii="Arial Narrow" w:hAnsi="Arial Narrow" w:cs="Arial"/>
          <w:b/>
          <w:color w:val="4A4F55"/>
        </w:rPr>
        <w:t>Helfer</w:t>
      </w:r>
      <w:r w:rsidR="00F100CD">
        <w:rPr>
          <w:rFonts w:ascii="Arial Narrow" w:hAnsi="Arial Narrow" w:cs="Arial"/>
          <w:b/>
          <w:color w:val="4A4F55"/>
        </w:rPr>
        <w:t>. G</w:t>
      </w:r>
      <w:r w:rsidR="006C6294">
        <w:rPr>
          <w:rFonts w:ascii="Arial Narrow" w:hAnsi="Arial Narrow" w:cs="Arial"/>
          <w:b/>
          <w:color w:val="4A4F55"/>
        </w:rPr>
        <w:t>roße Wirkung</w:t>
      </w:r>
      <w:r w:rsidR="0072488E">
        <w:rPr>
          <w:rFonts w:ascii="Arial Narrow" w:hAnsi="Arial Narrow" w:cs="Arial"/>
          <w:b/>
          <w:color w:val="4A4F55"/>
        </w:rPr>
        <w:t>.</w:t>
      </w:r>
    </w:p>
    <w:p w14:paraId="349100CD" w14:textId="3A06F74A" w:rsidR="004A0171" w:rsidRDefault="00921F38" w:rsidP="004A0171">
      <w:pPr>
        <w:spacing w:line="360" w:lineRule="auto"/>
        <w:ind w:left="-284" w:right="-284"/>
        <w:outlineLvl w:val="0"/>
        <w:rPr>
          <w:rFonts w:ascii="Arial Narrow" w:hAnsi="Arial Narrow" w:cs="Arial"/>
          <w:i/>
          <w:color w:val="4A4F55"/>
        </w:rPr>
      </w:pPr>
      <w:r>
        <w:rPr>
          <w:rFonts w:ascii="Arial Narrow" w:hAnsi="Arial Narrow" w:cs="Arial"/>
          <w:b/>
          <w:i/>
          <w:color w:val="4A4F55"/>
        </w:rPr>
        <w:br/>
      </w:r>
      <w:r w:rsidR="00151374" w:rsidRPr="00151374">
        <w:rPr>
          <w:rFonts w:ascii="Arial Narrow" w:hAnsi="Arial Narrow" w:cs="Arial"/>
          <w:b/>
          <w:i/>
          <w:color w:val="4A4F55"/>
        </w:rPr>
        <w:t xml:space="preserve">Marktoberdorf, </w:t>
      </w:r>
      <w:r w:rsidR="009A62B9">
        <w:rPr>
          <w:rFonts w:ascii="Arial Narrow" w:hAnsi="Arial Narrow" w:cs="Arial"/>
          <w:b/>
          <w:i/>
          <w:color w:val="4A4F55"/>
        </w:rPr>
        <w:t>08</w:t>
      </w:r>
      <w:r w:rsidR="00151374" w:rsidRPr="00151374">
        <w:rPr>
          <w:rFonts w:ascii="Arial Narrow" w:hAnsi="Arial Narrow" w:cs="Arial"/>
          <w:b/>
          <w:i/>
          <w:color w:val="4A4F55"/>
        </w:rPr>
        <w:t>.0</w:t>
      </w:r>
      <w:r w:rsidR="009A62B9">
        <w:rPr>
          <w:rFonts w:ascii="Arial Narrow" w:hAnsi="Arial Narrow" w:cs="Arial"/>
          <w:b/>
          <w:i/>
          <w:color w:val="4A4F55"/>
        </w:rPr>
        <w:t>6</w:t>
      </w:r>
      <w:r w:rsidR="00151374" w:rsidRPr="00151374">
        <w:rPr>
          <w:rFonts w:ascii="Arial Narrow" w:hAnsi="Arial Narrow" w:cs="Arial"/>
          <w:b/>
          <w:i/>
          <w:color w:val="4A4F55"/>
        </w:rPr>
        <w:t xml:space="preserve">.2022 </w:t>
      </w:r>
      <w:r w:rsidR="00F437E4" w:rsidRPr="006E3EA5">
        <w:rPr>
          <w:rFonts w:ascii="Arial Narrow" w:hAnsi="Arial Narrow" w:cs="Arial"/>
          <w:bCs/>
          <w:i/>
          <w:color w:val="4A4F55"/>
        </w:rPr>
        <w:t>–</w:t>
      </w:r>
      <w:r w:rsidR="007A3BDB" w:rsidRPr="006E3EA5">
        <w:rPr>
          <w:rFonts w:ascii="Arial Narrow" w:hAnsi="Arial Narrow" w:cs="Arial"/>
          <w:bCs/>
          <w:i/>
          <w:color w:val="4A4F55"/>
        </w:rPr>
        <w:t xml:space="preserve"> </w:t>
      </w:r>
      <w:r w:rsidR="007A3BDB">
        <w:rPr>
          <w:rFonts w:ascii="Arial Narrow" w:hAnsi="Arial Narrow" w:cs="Arial"/>
          <w:i/>
          <w:color w:val="4A4F55"/>
        </w:rPr>
        <w:t>Den Anforderungen der Spengler</w:t>
      </w:r>
      <w:r w:rsidR="00300A23">
        <w:rPr>
          <w:rFonts w:ascii="Arial Narrow" w:hAnsi="Arial Narrow" w:cs="Arial"/>
          <w:i/>
          <w:color w:val="4A4F55"/>
        </w:rPr>
        <w:t>, Dachdecker und Bauherren</w:t>
      </w:r>
      <w:r w:rsidR="007A3BDB">
        <w:rPr>
          <w:rFonts w:ascii="Arial Narrow" w:hAnsi="Arial Narrow" w:cs="Arial"/>
          <w:i/>
          <w:color w:val="4A4F55"/>
        </w:rPr>
        <w:t xml:space="preserve"> bei der Montage von</w:t>
      </w:r>
      <w:r w:rsidR="00300A23">
        <w:rPr>
          <w:rFonts w:ascii="Arial Narrow" w:hAnsi="Arial Narrow" w:cs="Arial"/>
          <w:i/>
          <w:color w:val="4A4F55"/>
        </w:rPr>
        <w:br/>
      </w:r>
      <w:r w:rsidR="007A3BDB">
        <w:rPr>
          <w:rFonts w:ascii="Arial Narrow" w:hAnsi="Arial Narrow" w:cs="Arial"/>
          <w:i/>
          <w:color w:val="4A4F55"/>
        </w:rPr>
        <w:t>(Fall-)</w:t>
      </w:r>
      <w:proofErr w:type="spellStart"/>
      <w:r w:rsidR="007A3BDB">
        <w:rPr>
          <w:rFonts w:ascii="Arial Narrow" w:hAnsi="Arial Narrow" w:cs="Arial"/>
          <w:i/>
          <w:color w:val="4A4F55"/>
        </w:rPr>
        <w:t>rohren</w:t>
      </w:r>
      <w:proofErr w:type="spellEnd"/>
      <w:r w:rsidR="007A3BDB">
        <w:rPr>
          <w:rFonts w:ascii="Arial Narrow" w:hAnsi="Arial Narrow" w:cs="Arial"/>
          <w:i/>
          <w:color w:val="4A4F55"/>
        </w:rPr>
        <w:t xml:space="preserve"> noch besser gerecht zu werden, </w:t>
      </w:r>
      <w:r w:rsidR="00040A3A">
        <w:rPr>
          <w:rFonts w:ascii="Arial Narrow" w:hAnsi="Arial Narrow" w:cs="Arial"/>
          <w:i/>
          <w:color w:val="4A4F55"/>
        </w:rPr>
        <w:t>hat GRÖMO, der Dachentwässerungsspezialist aus dem Allgäu</w:t>
      </w:r>
      <w:r w:rsidR="00E0030A">
        <w:rPr>
          <w:rFonts w:ascii="Arial Narrow" w:hAnsi="Arial Narrow" w:cs="Arial"/>
          <w:i/>
          <w:color w:val="4A4F55"/>
        </w:rPr>
        <w:t>,</w:t>
      </w:r>
      <w:r w:rsidR="00040A3A">
        <w:rPr>
          <w:rFonts w:ascii="Arial Narrow" w:hAnsi="Arial Narrow" w:cs="Arial"/>
          <w:i/>
          <w:color w:val="4A4F55"/>
        </w:rPr>
        <w:t xml:space="preserve"> sein Sortiment um </w:t>
      </w:r>
      <w:r w:rsidR="002C7B6C">
        <w:rPr>
          <w:rFonts w:ascii="Arial Narrow" w:hAnsi="Arial Narrow" w:cs="Arial"/>
          <w:i/>
          <w:color w:val="4A4F55"/>
        </w:rPr>
        <w:t>zusätz</w:t>
      </w:r>
      <w:r w:rsidR="00040A3A">
        <w:rPr>
          <w:rFonts w:ascii="Arial Narrow" w:hAnsi="Arial Narrow" w:cs="Arial"/>
          <w:i/>
          <w:color w:val="4A4F55"/>
        </w:rPr>
        <w:t>liche Muffen erweitert</w:t>
      </w:r>
      <w:r w:rsidR="00087FE1">
        <w:rPr>
          <w:rFonts w:ascii="Arial Narrow" w:hAnsi="Arial Narrow" w:cs="Arial"/>
          <w:i/>
          <w:color w:val="4A4F55"/>
        </w:rPr>
        <w:t xml:space="preserve">. Praktische Features, mit denen die neuen Muffen ausgestattet sind, </w:t>
      </w:r>
      <w:r w:rsidR="00670F78">
        <w:rPr>
          <w:rFonts w:ascii="Arial Narrow" w:hAnsi="Arial Narrow" w:cs="Arial"/>
          <w:i/>
          <w:color w:val="4A4F55"/>
        </w:rPr>
        <w:t>er</w:t>
      </w:r>
      <w:r w:rsidR="00A41C91">
        <w:rPr>
          <w:rFonts w:ascii="Arial Narrow" w:hAnsi="Arial Narrow" w:cs="Arial"/>
          <w:i/>
          <w:color w:val="4A4F55"/>
        </w:rPr>
        <w:t>lauben</w:t>
      </w:r>
      <w:r w:rsidR="00087FE1">
        <w:rPr>
          <w:rFonts w:ascii="Arial Narrow" w:hAnsi="Arial Narrow" w:cs="Arial"/>
          <w:i/>
          <w:color w:val="4A4F55"/>
        </w:rPr>
        <w:t xml:space="preserve"> schnelle und </w:t>
      </w:r>
      <w:r w:rsidR="00670F78">
        <w:rPr>
          <w:rFonts w:ascii="Arial Narrow" w:hAnsi="Arial Narrow" w:cs="Arial"/>
          <w:i/>
          <w:color w:val="4A4F55"/>
        </w:rPr>
        <w:t xml:space="preserve">einfache </w:t>
      </w:r>
      <w:r w:rsidR="00087FE1">
        <w:rPr>
          <w:rFonts w:ascii="Arial Narrow" w:hAnsi="Arial Narrow" w:cs="Arial"/>
          <w:i/>
          <w:color w:val="4A4F55"/>
        </w:rPr>
        <w:t>Rohr</w:t>
      </w:r>
      <w:r w:rsidR="00E0030A">
        <w:rPr>
          <w:rFonts w:ascii="Arial Narrow" w:hAnsi="Arial Narrow" w:cs="Arial"/>
          <w:i/>
          <w:color w:val="4A4F55"/>
        </w:rPr>
        <w:t>verbindung</w:t>
      </w:r>
      <w:r w:rsidR="00670F78">
        <w:rPr>
          <w:rFonts w:ascii="Arial Narrow" w:hAnsi="Arial Narrow" w:cs="Arial"/>
          <w:i/>
          <w:color w:val="4A4F55"/>
        </w:rPr>
        <w:t>en</w:t>
      </w:r>
      <w:r w:rsidR="00087FE1">
        <w:rPr>
          <w:rFonts w:ascii="Arial Narrow" w:hAnsi="Arial Narrow" w:cs="Arial"/>
          <w:i/>
          <w:color w:val="4A4F55"/>
        </w:rPr>
        <w:t xml:space="preserve">. </w:t>
      </w:r>
    </w:p>
    <w:p w14:paraId="32185789" w14:textId="48573A66" w:rsidR="005A0988" w:rsidRDefault="00E5709E" w:rsidP="00FA3C0E">
      <w:pPr>
        <w:spacing w:line="360" w:lineRule="auto"/>
        <w:ind w:left="-284" w:right="-284"/>
        <w:outlineLvl w:val="0"/>
        <w:rPr>
          <w:rFonts w:ascii="Arial Narrow" w:hAnsi="Arial Narrow" w:cs="Arial"/>
          <w:color w:val="4A4F55"/>
        </w:rPr>
      </w:pPr>
      <w:r>
        <w:rPr>
          <w:rFonts w:ascii="Arial Narrow" w:hAnsi="Arial Narrow" w:cs="Arial"/>
          <w:color w:val="4A4F55"/>
        </w:rPr>
        <w:t xml:space="preserve">Verglichen mit der Länge eines Fallleitungsverzugs, spielen Muffen nur eine kleine Rolle. Dabei haben sie erheblichen Anteil am reibungslosen Ablauf des Wassers durch die Rohre. Denn eine Muffe ist ein Verbindungsstück, ohne das die Verbindung von Rohren äußerst zeitaufwändig </w:t>
      </w:r>
      <w:r w:rsidR="00A84908">
        <w:rPr>
          <w:rFonts w:ascii="Arial Narrow" w:hAnsi="Arial Narrow" w:cs="Arial"/>
          <w:color w:val="4A4F55"/>
        </w:rPr>
        <w:t>ist</w:t>
      </w:r>
      <w:r>
        <w:rPr>
          <w:rFonts w:ascii="Arial Narrow" w:hAnsi="Arial Narrow" w:cs="Arial"/>
          <w:color w:val="4A4F55"/>
        </w:rPr>
        <w:t xml:space="preserve">. Wann immer Rohre aufeinandertreffen, wird </w:t>
      </w:r>
      <w:r w:rsidR="006E3EA5">
        <w:rPr>
          <w:rFonts w:ascii="Arial Narrow" w:hAnsi="Arial Narrow" w:cs="Arial"/>
          <w:color w:val="4A4F55"/>
        </w:rPr>
        <w:t xml:space="preserve">eine </w:t>
      </w:r>
      <w:r>
        <w:rPr>
          <w:rFonts w:ascii="Arial Narrow" w:hAnsi="Arial Narrow" w:cs="Arial"/>
          <w:color w:val="4A4F55"/>
        </w:rPr>
        <w:t>Muffe benötigt</w:t>
      </w:r>
      <w:r w:rsidR="00795611">
        <w:rPr>
          <w:rFonts w:ascii="Arial Narrow" w:hAnsi="Arial Narrow" w:cs="Arial"/>
          <w:color w:val="4A4F55"/>
        </w:rPr>
        <w:t>.</w:t>
      </w:r>
      <w:r w:rsidR="00795611">
        <w:rPr>
          <w:rFonts w:ascii="Arial Narrow" w:hAnsi="Arial Narrow" w:cs="Arial"/>
          <w:strike/>
          <w:color w:val="4A4F55"/>
        </w:rPr>
        <w:t xml:space="preserve"> </w:t>
      </w:r>
      <w:r w:rsidR="00042482">
        <w:rPr>
          <w:rFonts w:ascii="Arial Narrow" w:hAnsi="Arial Narrow" w:cs="Arial"/>
          <w:color w:val="4A4F55"/>
        </w:rPr>
        <w:t>GRÖMO</w:t>
      </w:r>
      <w:r w:rsidR="00A907D6">
        <w:rPr>
          <w:rFonts w:ascii="Arial Narrow" w:hAnsi="Arial Narrow" w:cs="Arial"/>
          <w:color w:val="4A4F55"/>
        </w:rPr>
        <w:t xml:space="preserve"> </w:t>
      </w:r>
      <w:r w:rsidR="000F7B3B">
        <w:rPr>
          <w:rFonts w:ascii="Arial Narrow" w:hAnsi="Arial Narrow" w:cs="Arial"/>
          <w:color w:val="4A4F55"/>
        </w:rPr>
        <w:t xml:space="preserve">hat daher </w:t>
      </w:r>
      <w:r w:rsidR="00A907D6">
        <w:rPr>
          <w:rFonts w:ascii="Arial Narrow" w:hAnsi="Arial Narrow" w:cs="Arial"/>
          <w:color w:val="4A4F55"/>
        </w:rPr>
        <w:t xml:space="preserve">für jeden Anwendungsfall </w:t>
      </w:r>
      <w:r w:rsidR="00042482">
        <w:rPr>
          <w:rFonts w:ascii="Arial Narrow" w:hAnsi="Arial Narrow" w:cs="Arial"/>
          <w:color w:val="4A4F55"/>
        </w:rPr>
        <w:t xml:space="preserve">die </w:t>
      </w:r>
      <w:r w:rsidR="00A907D6">
        <w:rPr>
          <w:rFonts w:ascii="Arial Narrow" w:hAnsi="Arial Narrow" w:cs="Arial"/>
          <w:color w:val="4A4F55"/>
        </w:rPr>
        <w:t xml:space="preserve">passende </w:t>
      </w:r>
      <w:r w:rsidR="00042482">
        <w:rPr>
          <w:rFonts w:ascii="Arial Narrow" w:hAnsi="Arial Narrow" w:cs="Arial"/>
          <w:color w:val="4A4F55"/>
        </w:rPr>
        <w:t>Muffe im Programm</w:t>
      </w:r>
      <w:r w:rsidR="00A907D6">
        <w:rPr>
          <w:rFonts w:ascii="Arial Narrow" w:hAnsi="Arial Narrow" w:cs="Arial"/>
          <w:color w:val="4A4F55"/>
        </w:rPr>
        <w:t>.</w:t>
      </w:r>
      <w:r w:rsidR="009E5582">
        <w:rPr>
          <w:rFonts w:ascii="Arial Narrow" w:hAnsi="Arial Narrow" w:cs="Arial"/>
          <w:color w:val="4A4F55"/>
        </w:rPr>
        <w:t xml:space="preserve"> Dies spart nicht nur Arbeitszeit und Werkzeug, sondern reduziert </w:t>
      </w:r>
      <w:r w:rsidR="002C7B6C">
        <w:rPr>
          <w:rFonts w:ascii="Arial Narrow" w:hAnsi="Arial Narrow" w:cs="Arial"/>
          <w:color w:val="4A4F55"/>
        </w:rPr>
        <w:t xml:space="preserve">auch </w:t>
      </w:r>
      <w:r w:rsidR="009E5582">
        <w:rPr>
          <w:rFonts w:ascii="Arial Narrow" w:hAnsi="Arial Narrow" w:cs="Arial"/>
          <w:color w:val="4A4F55"/>
        </w:rPr>
        <w:t xml:space="preserve">Materialspannungen auf ein Minimum. </w:t>
      </w:r>
      <w:r w:rsidR="000F7B3B">
        <w:rPr>
          <w:rFonts w:ascii="Arial Narrow" w:hAnsi="Arial Narrow" w:cs="Arial"/>
          <w:color w:val="4A4F55"/>
        </w:rPr>
        <w:t xml:space="preserve">Je nach Verwendungszweck stehen </w:t>
      </w:r>
      <w:r w:rsidR="009E5582">
        <w:rPr>
          <w:rFonts w:ascii="Arial Narrow" w:hAnsi="Arial Narrow" w:cs="Arial"/>
          <w:color w:val="4A4F55"/>
        </w:rPr>
        <w:t>Muffen zum Stecken</w:t>
      </w:r>
      <w:r w:rsidR="005A0988">
        <w:rPr>
          <w:rFonts w:ascii="Arial Narrow" w:hAnsi="Arial Narrow" w:cs="Arial"/>
          <w:color w:val="4A4F55"/>
        </w:rPr>
        <w:t xml:space="preserve"> und zum </w:t>
      </w:r>
      <w:r w:rsidR="000C28F9">
        <w:rPr>
          <w:rFonts w:ascii="Arial Narrow" w:hAnsi="Arial Narrow" w:cs="Arial"/>
          <w:color w:val="4A4F55"/>
        </w:rPr>
        <w:t>S</w:t>
      </w:r>
      <w:r w:rsidR="005A0988">
        <w:rPr>
          <w:rFonts w:ascii="Arial Narrow" w:hAnsi="Arial Narrow" w:cs="Arial"/>
          <w:color w:val="4A4F55"/>
        </w:rPr>
        <w:t>chieben</w:t>
      </w:r>
      <w:r w:rsidR="000F7B3B">
        <w:rPr>
          <w:rFonts w:ascii="Arial Narrow" w:hAnsi="Arial Narrow" w:cs="Arial"/>
          <w:color w:val="4A4F55"/>
        </w:rPr>
        <w:t xml:space="preserve"> zur Verfügung</w:t>
      </w:r>
      <w:r w:rsidR="005A0988">
        <w:rPr>
          <w:rFonts w:ascii="Arial Narrow" w:hAnsi="Arial Narrow" w:cs="Arial"/>
          <w:color w:val="4A4F55"/>
        </w:rPr>
        <w:t>.</w:t>
      </w:r>
    </w:p>
    <w:p w14:paraId="2118513A" w14:textId="0376BD6D" w:rsidR="001D2220" w:rsidRDefault="002E5763" w:rsidP="00FA3C0E">
      <w:pPr>
        <w:spacing w:line="360" w:lineRule="auto"/>
        <w:ind w:left="-284" w:right="-284"/>
        <w:outlineLvl w:val="0"/>
        <w:rPr>
          <w:rFonts w:ascii="Arial Narrow" w:hAnsi="Arial Narrow" w:cs="Arial"/>
          <w:color w:val="4A4F55"/>
        </w:rPr>
      </w:pPr>
      <w:r>
        <w:rPr>
          <w:rFonts w:ascii="Arial Narrow" w:hAnsi="Arial Narrow" w:cs="Arial"/>
          <w:b/>
          <w:color w:val="4A4F55"/>
        </w:rPr>
        <w:t>Die Schiebemuffe spielt im Bestand ihre Vorteile aus</w:t>
      </w:r>
      <w:r>
        <w:rPr>
          <w:rFonts w:ascii="Arial Narrow" w:hAnsi="Arial Narrow" w:cs="Arial"/>
          <w:b/>
          <w:color w:val="4A4F55"/>
        </w:rPr>
        <w:br/>
      </w:r>
      <w:r w:rsidR="009C7920">
        <w:rPr>
          <w:rFonts w:ascii="Arial Narrow" w:hAnsi="Arial Narrow" w:cs="Arial"/>
          <w:color w:val="4A4F55"/>
        </w:rPr>
        <w:t xml:space="preserve">So </w:t>
      </w:r>
      <w:r w:rsidR="00B92353">
        <w:rPr>
          <w:rFonts w:ascii="Arial Narrow" w:hAnsi="Arial Narrow" w:cs="Arial"/>
          <w:color w:val="4A4F55"/>
        </w:rPr>
        <w:t>empfiehlt</w:t>
      </w:r>
      <w:r w:rsidR="009C7920">
        <w:rPr>
          <w:rFonts w:ascii="Arial Narrow" w:hAnsi="Arial Narrow" w:cs="Arial"/>
          <w:color w:val="4A4F55"/>
        </w:rPr>
        <w:t xml:space="preserve"> sich d</w:t>
      </w:r>
      <w:r w:rsidR="005A0988">
        <w:rPr>
          <w:rFonts w:ascii="Arial Narrow" w:hAnsi="Arial Narrow" w:cs="Arial"/>
          <w:color w:val="4A4F55"/>
        </w:rPr>
        <w:t>ie Schiebemuffe von GRÖMO v</w:t>
      </w:r>
      <w:r w:rsidR="002C7B6C">
        <w:rPr>
          <w:rFonts w:ascii="Arial Narrow" w:hAnsi="Arial Narrow" w:cs="Arial"/>
          <w:color w:val="4A4F55"/>
        </w:rPr>
        <w:t>orrangig</w:t>
      </w:r>
      <w:r w:rsidR="005A0988">
        <w:rPr>
          <w:rFonts w:ascii="Arial Narrow" w:hAnsi="Arial Narrow" w:cs="Arial"/>
          <w:color w:val="4A4F55"/>
        </w:rPr>
        <w:t xml:space="preserve"> für Sanierungen. Überall dort, wo an verbauten Fallrohren Wartungen oder Reparaturen notwendig sind</w:t>
      </w:r>
      <w:r w:rsidR="0072488E">
        <w:rPr>
          <w:rFonts w:ascii="Arial Narrow" w:hAnsi="Arial Narrow" w:cs="Arial"/>
          <w:color w:val="4A4F55"/>
        </w:rPr>
        <w:t>,</w:t>
      </w:r>
      <w:r w:rsidR="005A0988">
        <w:rPr>
          <w:rFonts w:ascii="Arial Narrow" w:hAnsi="Arial Narrow" w:cs="Arial"/>
          <w:color w:val="4A4F55"/>
        </w:rPr>
        <w:t xml:space="preserve"> Zubehörteile </w:t>
      </w:r>
      <w:r w:rsidR="009C7920">
        <w:rPr>
          <w:rFonts w:ascii="Arial Narrow" w:hAnsi="Arial Narrow" w:cs="Arial"/>
          <w:color w:val="4A4F55"/>
        </w:rPr>
        <w:t xml:space="preserve">ergänzt </w:t>
      </w:r>
      <w:r w:rsidR="0072488E">
        <w:rPr>
          <w:rFonts w:ascii="Arial Narrow" w:hAnsi="Arial Narrow" w:cs="Arial"/>
          <w:color w:val="4A4F55"/>
        </w:rPr>
        <w:t xml:space="preserve">oder </w:t>
      </w:r>
      <w:r w:rsidR="005A0988">
        <w:rPr>
          <w:rFonts w:ascii="Arial Narrow" w:hAnsi="Arial Narrow" w:cs="Arial"/>
          <w:color w:val="4A4F55"/>
        </w:rPr>
        <w:t>getauscht werden müssen, kommt sie zum Einsatz. Sie beschleunigt die Arbeit des Spengler</w:t>
      </w:r>
      <w:r w:rsidR="00E638DB">
        <w:rPr>
          <w:rFonts w:ascii="Arial Narrow" w:hAnsi="Arial Narrow" w:cs="Arial"/>
          <w:color w:val="4A4F55"/>
        </w:rPr>
        <w:t>s</w:t>
      </w:r>
      <w:r w:rsidR="005A0988">
        <w:rPr>
          <w:rFonts w:ascii="Arial Narrow" w:hAnsi="Arial Narrow" w:cs="Arial"/>
          <w:color w:val="4A4F55"/>
        </w:rPr>
        <w:t xml:space="preserve"> und Dachdeckers und </w:t>
      </w:r>
      <w:r w:rsidR="004E0FA7">
        <w:rPr>
          <w:rFonts w:ascii="Arial Narrow" w:hAnsi="Arial Narrow" w:cs="Arial"/>
          <w:color w:val="4A4F55"/>
        </w:rPr>
        <w:t xml:space="preserve">ermöglicht, </w:t>
      </w:r>
      <w:r w:rsidR="005A0988">
        <w:rPr>
          <w:rFonts w:ascii="Arial Narrow" w:hAnsi="Arial Narrow" w:cs="Arial"/>
          <w:color w:val="4A4F55"/>
        </w:rPr>
        <w:t xml:space="preserve">Änderungswünsche des </w:t>
      </w:r>
      <w:r w:rsidR="002C7B6C">
        <w:rPr>
          <w:rFonts w:ascii="Arial Narrow" w:hAnsi="Arial Narrow" w:cs="Arial"/>
          <w:color w:val="4A4F55"/>
        </w:rPr>
        <w:t>Auftraggebers</w:t>
      </w:r>
      <w:r w:rsidR="005A0988">
        <w:rPr>
          <w:rFonts w:ascii="Arial Narrow" w:hAnsi="Arial Narrow" w:cs="Arial"/>
          <w:color w:val="4A4F55"/>
        </w:rPr>
        <w:t xml:space="preserve"> einfach und schnell </w:t>
      </w:r>
      <w:r w:rsidR="004E0FA7">
        <w:rPr>
          <w:rFonts w:ascii="Arial Narrow" w:hAnsi="Arial Narrow" w:cs="Arial"/>
          <w:color w:val="4A4F55"/>
        </w:rPr>
        <w:t xml:space="preserve">zu </w:t>
      </w:r>
      <w:r w:rsidR="005A0988">
        <w:rPr>
          <w:rFonts w:ascii="Arial Narrow" w:hAnsi="Arial Narrow" w:cs="Arial"/>
          <w:color w:val="4A4F55"/>
        </w:rPr>
        <w:t xml:space="preserve">realisieren. </w:t>
      </w:r>
    </w:p>
    <w:p w14:paraId="5FA9F160" w14:textId="77777777" w:rsidR="001772AC" w:rsidRDefault="001D2220" w:rsidP="00FA3C0E">
      <w:pPr>
        <w:spacing w:line="360" w:lineRule="auto"/>
        <w:ind w:left="-284" w:right="-284"/>
        <w:outlineLvl w:val="0"/>
        <w:rPr>
          <w:rFonts w:ascii="Arial Narrow" w:hAnsi="Arial Narrow" w:cs="Arial"/>
          <w:color w:val="4A4F55"/>
        </w:rPr>
      </w:pPr>
      <w:r>
        <w:rPr>
          <w:rFonts w:ascii="Arial Narrow" w:hAnsi="Arial Narrow" w:cs="Arial"/>
          <w:color w:val="4A4F55"/>
        </w:rPr>
        <w:t xml:space="preserve">Da sich </w:t>
      </w:r>
      <w:r w:rsidR="005A0988">
        <w:rPr>
          <w:rFonts w:ascii="Arial Narrow" w:hAnsi="Arial Narrow" w:cs="Arial"/>
          <w:color w:val="4A4F55"/>
        </w:rPr>
        <w:t xml:space="preserve">Bauherren oft erst zu einem späteren Zeitpunkt </w:t>
      </w:r>
      <w:r>
        <w:rPr>
          <w:rFonts w:ascii="Arial Narrow" w:hAnsi="Arial Narrow" w:cs="Arial"/>
          <w:color w:val="4A4F55"/>
        </w:rPr>
        <w:t xml:space="preserve">für den </w:t>
      </w:r>
      <w:r w:rsidR="005A0988">
        <w:rPr>
          <w:rFonts w:ascii="Arial Narrow" w:hAnsi="Arial Narrow" w:cs="Arial"/>
          <w:color w:val="4A4F55"/>
        </w:rPr>
        <w:t>Einbau von Regenwasserklappen oder -sammlern, Laubfängern oder Geruchsverschlüssen</w:t>
      </w:r>
      <w:r w:rsidR="009722D3">
        <w:rPr>
          <w:rFonts w:ascii="Arial Narrow" w:hAnsi="Arial Narrow" w:cs="Arial"/>
          <w:color w:val="4A4F55"/>
        </w:rPr>
        <w:t xml:space="preserve"> </w:t>
      </w:r>
      <w:r>
        <w:rPr>
          <w:rFonts w:ascii="Arial Narrow" w:hAnsi="Arial Narrow" w:cs="Arial"/>
          <w:color w:val="4A4F55"/>
        </w:rPr>
        <w:t>entscheiden, ist</w:t>
      </w:r>
      <w:r w:rsidR="009722D3">
        <w:rPr>
          <w:rFonts w:ascii="Arial Narrow" w:hAnsi="Arial Narrow" w:cs="Arial"/>
          <w:color w:val="4A4F55"/>
        </w:rPr>
        <w:t xml:space="preserve"> </w:t>
      </w:r>
      <w:r w:rsidR="001E6DCC">
        <w:rPr>
          <w:rFonts w:ascii="Arial Narrow" w:hAnsi="Arial Narrow" w:cs="Arial"/>
          <w:color w:val="4A4F55"/>
        </w:rPr>
        <w:t>nachträglich</w:t>
      </w:r>
      <w:r w:rsidR="001F6066">
        <w:rPr>
          <w:rFonts w:ascii="Arial Narrow" w:hAnsi="Arial Narrow" w:cs="Arial"/>
          <w:color w:val="4A4F55"/>
        </w:rPr>
        <w:t xml:space="preserve"> ein</w:t>
      </w:r>
      <w:r w:rsidR="001E6DCC">
        <w:rPr>
          <w:rFonts w:ascii="Arial Narrow" w:hAnsi="Arial Narrow" w:cs="Arial"/>
          <w:color w:val="4A4F55"/>
        </w:rPr>
        <w:t xml:space="preserve"> </w:t>
      </w:r>
      <w:r w:rsidR="009722D3">
        <w:rPr>
          <w:rFonts w:ascii="Arial Narrow" w:hAnsi="Arial Narrow" w:cs="Arial"/>
          <w:color w:val="4A4F55"/>
        </w:rPr>
        <w:t xml:space="preserve">Eingriff in die bestehende Dachentwässerungsanlage </w:t>
      </w:r>
      <w:r w:rsidR="00B92353">
        <w:rPr>
          <w:rFonts w:ascii="Arial Narrow" w:hAnsi="Arial Narrow" w:cs="Arial"/>
          <w:color w:val="4A4F55"/>
        </w:rPr>
        <w:t>erforderlich</w:t>
      </w:r>
      <w:r w:rsidR="009722D3">
        <w:rPr>
          <w:rFonts w:ascii="Arial Narrow" w:hAnsi="Arial Narrow" w:cs="Arial"/>
          <w:color w:val="4A4F55"/>
        </w:rPr>
        <w:t xml:space="preserve">. </w:t>
      </w:r>
      <w:r w:rsidR="00BC1452">
        <w:rPr>
          <w:rFonts w:ascii="Arial Narrow" w:hAnsi="Arial Narrow" w:cs="Arial"/>
          <w:color w:val="4A4F55"/>
        </w:rPr>
        <w:t xml:space="preserve">Hier zeigen sich deutlich die Vorzüge der </w:t>
      </w:r>
      <w:r w:rsidR="009722D3">
        <w:rPr>
          <w:rFonts w:ascii="Arial Narrow" w:hAnsi="Arial Narrow" w:cs="Arial"/>
          <w:color w:val="4A4F55"/>
        </w:rPr>
        <w:t>Schiebemuffe</w:t>
      </w:r>
      <w:r w:rsidR="00BC1452">
        <w:rPr>
          <w:rFonts w:ascii="Arial Narrow" w:hAnsi="Arial Narrow" w:cs="Arial"/>
          <w:color w:val="4A4F55"/>
        </w:rPr>
        <w:t xml:space="preserve"> – überbrückt</w:t>
      </w:r>
      <w:r w:rsidR="002C7B6C">
        <w:rPr>
          <w:rFonts w:ascii="Arial Narrow" w:hAnsi="Arial Narrow" w:cs="Arial"/>
          <w:color w:val="4A4F55"/>
        </w:rPr>
        <w:t xml:space="preserve"> </w:t>
      </w:r>
      <w:r w:rsidR="009722D3">
        <w:rPr>
          <w:rFonts w:ascii="Arial Narrow" w:hAnsi="Arial Narrow" w:cs="Arial"/>
          <w:color w:val="4A4F55"/>
        </w:rPr>
        <w:t xml:space="preserve">sie </w:t>
      </w:r>
      <w:r w:rsidR="00BC1452">
        <w:rPr>
          <w:rFonts w:ascii="Arial Narrow" w:hAnsi="Arial Narrow" w:cs="Arial"/>
          <w:color w:val="4A4F55"/>
        </w:rPr>
        <w:t xml:space="preserve">doch schnell und einfach </w:t>
      </w:r>
      <w:r w:rsidR="009722D3">
        <w:rPr>
          <w:rFonts w:ascii="Arial Narrow" w:hAnsi="Arial Narrow" w:cs="Arial"/>
          <w:color w:val="4A4F55"/>
        </w:rPr>
        <w:t>die durch variierende Höhen der Zubehörteile entstandene</w:t>
      </w:r>
      <w:r w:rsidR="00BC1452">
        <w:rPr>
          <w:rFonts w:ascii="Arial Narrow" w:hAnsi="Arial Narrow" w:cs="Arial"/>
          <w:color w:val="4A4F55"/>
        </w:rPr>
        <w:t>n</w:t>
      </w:r>
      <w:r w:rsidR="009722D3">
        <w:rPr>
          <w:rFonts w:ascii="Arial Narrow" w:hAnsi="Arial Narrow" w:cs="Arial"/>
          <w:color w:val="4A4F55"/>
        </w:rPr>
        <w:t xml:space="preserve"> Übergänge. </w:t>
      </w:r>
    </w:p>
    <w:p w14:paraId="5651C600" w14:textId="43A20CCD" w:rsidR="008B60B3" w:rsidRDefault="009722D3" w:rsidP="00FA3C0E">
      <w:pPr>
        <w:spacing w:line="360" w:lineRule="auto"/>
        <w:ind w:left="-284" w:right="-284"/>
        <w:outlineLvl w:val="0"/>
        <w:rPr>
          <w:rFonts w:ascii="Arial Narrow" w:hAnsi="Arial Narrow" w:cs="Arial"/>
          <w:color w:val="4A4F55"/>
        </w:rPr>
      </w:pPr>
      <w:r>
        <w:rPr>
          <w:rFonts w:ascii="Arial Narrow" w:hAnsi="Arial Narrow" w:cs="Arial"/>
          <w:color w:val="4A4F55"/>
        </w:rPr>
        <w:t>Die Schiebemuffe passt in Fallrohr</w:t>
      </w:r>
      <w:r w:rsidR="00DD4A03">
        <w:rPr>
          <w:rFonts w:ascii="Arial Narrow" w:hAnsi="Arial Narrow" w:cs="Arial"/>
          <w:color w:val="4A4F55"/>
        </w:rPr>
        <w:t>e</w:t>
      </w:r>
      <w:r>
        <w:rPr>
          <w:rFonts w:ascii="Arial Narrow" w:hAnsi="Arial Narrow" w:cs="Arial"/>
          <w:color w:val="4A4F55"/>
        </w:rPr>
        <w:t xml:space="preserve">, egal ob mit oder ohne Muffe. Dank der praktikablen Steckverbindung mit doppeltem Einzug gehört das </w:t>
      </w:r>
      <w:r w:rsidR="00A41C91">
        <w:rPr>
          <w:rFonts w:ascii="Arial Narrow" w:hAnsi="Arial Narrow" w:cs="Arial"/>
          <w:color w:val="4A4F55"/>
        </w:rPr>
        <w:t xml:space="preserve">zeitaufwändige </w:t>
      </w:r>
      <w:r>
        <w:rPr>
          <w:rFonts w:ascii="Arial Narrow" w:hAnsi="Arial Narrow" w:cs="Arial"/>
          <w:color w:val="4A4F55"/>
        </w:rPr>
        <w:t xml:space="preserve">Rohraufweiten der Vergangenheit an. </w:t>
      </w:r>
      <w:r w:rsidR="00A14843">
        <w:rPr>
          <w:rFonts w:ascii="Arial Narrow" w:hAnsi="Arial Narrow" w:cs="Arial"/>
          <w:color w:val="4A4F55"/>
        </w:rPr>
        <w:t xml:space="preserve">Lieferbar in den Materialausführungen Zink, Kupfer und (farbbeschichtetes) Aluminium, kann die Schiebemuffe ohne </w:t>
      </w:r>
      <w:r>
        <w:rPr>
          <w:rFonts w:ascii="Arial Narrow" w:hAnsi="Arial Narrow" w:cs="Arial"/>
          <w:color w:val="4A4F55"/>
        </w:rPr>
        <w:t xml:space="preserve">zusätzliches </w:t>
      </w:r>
      <w:proofErr w:type="spellStart"/>
      <w:r>
        <w:rPr>
          <w:rFonts w:ascii="Arial Narrow" w:hAnsi="Arial Narrow" w:cs="Arial"/>
          <w:color w:val="4A4F55"/>
        </w:rPr>
        <w:t>Aufmuffen</w:t>
      </w:r>
      <w:proofErr w:type="spellEnd"/>
      <w:r>
        <w:rPr>
          <w:rFonts w:ascii="Arial Narrow" w:hAnsi="Arial Narrow" w:cs="Arial"/>
          <w:color w:val="4A4F55"/>
        </w:rPr>
        <w:t xml:space="preserve"> einfach in </w:t>
      </w:r>
      <w:r w:rsidR="00A14843">
        <w:rPr>
          <w:rFonts w:ascii="Arial Narrow" w:hAnsi="Arial Narrow" w:cs="Arial"/>
          <w:color w:val="4A4F55"/>
        </w:rPr>
        <w:t xml:space="preserve">Rohre der Größen 80 mm und 100 mm </w:t>
      </w:r>
      <w:r>
        <w:rPr>
          <w:rFonts w:ascii="Arial Narrow" w:hAnsi="Arial Narrow" w:cs="Arial"/>
          <w:color w:val="4A4F55"/>
        </w:rPr>
        <w:t xml:space="preserve">gesteckt werden. Die Einstecklänge sorgt für </w:t>
      </w:r>
      <w:r w:rsidR="002C7B6C">
        <w:rPr>
          <w:rFonts w:ascii="Arial Narrow" w:hAnsi="Arial Narrow" w:cs="Arial"/>
          <w:color w:val="4A4F55"/>
        </w:rPr>
        <w:t xml:space="preserve">einen </w:t>
      </w:r>
      <w:r>
        <w:rPr>
          <w:rFonts w:ascii="Arial Narrow" w:hAnsi="Arial Narrow" w:cs="Arial"/>
          <w:color w:val="4A4F55"/>
        </w:rPr>
        <w:t xml:space="preserve">festen Sitz und eine sichere Verbindung. </w:t>
      </w:r>
      <w:r w:rsidR="00A41C91">
        <w:rPr>
          <w:rFonts w:ascii="Arial Narrow" w:hAnsi="Arial Narrow" w:cs="Arial"/>
          <w:color w:val="4A4F55"/>
        </w:rPr>
        <w:t>Für die</w:t>
      </w:r>
      <w:r w:rsidR="002C7B6C">
        <w:rPr>
          <w:rFonts w:ascii="Arial Narrow" w:hAnsi="Arial Narrow" w:cs="Arial"/>
          <w:color w:val="4A4F55"/>
        </w:rPr>
        <w:t xml:space="preserve"> Aluminium-Ausführung </w:t>
      </w:r>
      <w:r w:rsidR="00A41C91">
        <w:rPr>
          <w:rFonts w:ascii="Arial Narrow" w:hAnsi="Arial Narrow" w:cs="Arial"/>
          <w:color w:val="4A4F55"/>
        </w:rPr>
        <w:t>gilt zudem eine Besonderheit</w:t>
      </w:r>
      <w:r w:rsidR="002C7B6C">
        <w:rPr>
          <w:rFonts w:ascii="Arial Narrow" w:hAnsi="Arial Narrow" w:cs="Arial"/>
          <w:color w:val="4A4F55"/>
        </w:rPr>
        <w:t xml:space="preserve">: Der Durchmesser der </w:t>
      </w:r>
      <w:r w:rsidR="00470760">
        <w:rPr>
          <w:rFonts w:ascii="Arial Narrow" w:hAnsi="Arial Narrow" w:cs="Arial"/>
          <w:color w:val="4A4F55"/>
        </w:rPr>
        <w:t xml:space="preserve">Muffe ist größer </w:t>
      </w:r>
      <w:r w:rsidR="00A41C91">
        <w:rPr>
          <w:rFonts w:ascii="Arial Narrow" w:hAnsi="Arial Narrow" w:cs="Arial"/>
          <w:color w:val="4A4F55"/>
        </w:rPr>
        <w:t xml:space="preserve">als </w:t>
      </w:r>
      <w:r w:rsidR="00470760">
        <w:rPr>
          <w:rFonts w:ascii="Arial Narrow" w:hAnsi="Arial Narrow" w:cs="Arial"/>
          <w:color w:val="4A4F55"/>
        </w:rPr>
        <w:t xml:space="preserve">der </w:t>
      </w:r>
      <w:r w:rsidR="00A41C91">
        <w:rPr>
          <w:rFonts w:ascii="Arial Narrow" w:hAnsi="Arial Narrow" w:cs="Arial"/>
          <w:color w:val="4A4F55"/>
        </w:rPr>
        <w:lastRenderedPageBreak/>
        <w:t xml:space="preserve">von </w:t>
      </w:r>
      <w:r w:rsidR="00470760">
        <w:rPr>
          <w:rFonts w:ascii="Arial Narrow" w:hAnsi="Arial Narrow" w:cs="Arial"/>
          <w:color w:val="4A4F55"/>
        </w:rPr>
        <w:t>anderen Materialausführungen. S</w:t>
      </w:r>
      <w:r w:rsidR="008B60B3">
        <w:rPr>
          <w:rFonts w:ascii="Arial Narrow" w:hAnsi="Arial Narrow" w:cs="Arial"/>
          <w:color w:val="4A4F55"/>
        </w:rPr>
        <w:t xml:space="preserve">o </w:t>
      </w:r>
      <w:r w:rsidR="00470760">
        <w:rPr>
          <w:rFonts w:ascii="Arial Narrow" w:hAnsi="Arial Narrow" w:cs="Arial"/>
          <w:color w:val="4A4F55"/>
        </w:rPr>
        <w:t xml:space="preserve">ist gewährleistet, </w:t>
      </w:r>
      <w:r w:rsidR="008B60B3">
        <w:rPr>
          <w:rFonts w:ascii="Arial Narrow" w:hAnsi="Arial Narrow" w:cs="Arial"/>
          <w:color w:val="4A4F55"/>
        </w:rPr>
        <w:t>dass</w:t>
      </w:r>
      <w:r w:rsidR="00795611">
        <w:rPr>
          <w:rFonts w:ascii="Arial Narrow" w:hAnsi="Arial Narrow" w:cs="Arial"/>
          <w:color w:val="4A4F55"/>
        </w:rPr>
        <w:t xml:space="preserve"> auch die Oberfläche von farbbeschichteten</w:t>
      </w:r>
      <w:r w:rsidR="0047787E">
        <w:rPr>
          <w:rFonts w:ascii="Arial Narrow" w:hAnsi="Arial Narrow" w:cs="Arial"/>
          <w:color w:val="FF0000"/>
        </w:rPr>
        <w:t xml:space="preserve"> </w:t>
      </w:r>
      <w:r w:rsidR="00CA3D1D">
        <w:rPr>
          <w:rFonts w:ascii="Arial Narrow" w:hAnsi="Arial Narrow" w:cs="Arial"/>
          <w:color w:val="4A4F55"/>
        </w:rPr>
        <w:t>Aluminium-</w:t>
      </w:r>
      <w:r w:rsidR="00795611">
        <w:rPr>
          <w:rFonts w:ascii="Arial Narrow" w:hAnsi="Arial Narrow" w:cs="Arial"/>
          <w:color w:val="4A4F55"/>
        </w:rPr>
        <w:t>R</w:t>
      </w:r>
      <w:r w:rsidR="00CA3D1D">
        <w:rPr>
          <w:rFonts w:ascii="Arial Narrow" w:hAnsi="Arial Narrow" w:cs="Arial"/>
          <w:color w:val="4A4F55"/>
        </w:rPr>
        <w:t>ohre</w:t>
      </w:r>
      <w:r w:rsidR="00795611">
        <w:rPr>
          <w:rFonts w:ascii="Arial Narrow" w:hAnsi="Arial Narrow" w:cs="Arial"/>
          <w:color w:val="4A4F55"/>
        </w:rPr>
        <w:t>n</w:t>
      </w:r>
      <w:r w:rsidR="00CA3D1D">
        <w:rPr>
          <w:rFonts w:ascii="Arial Narrow" w:hAnsi="Arial Narrow" w:cs="Arial"/>
          <w:color w:val="4A4F55"/>
        </w:rPr>
        <w:t xml:space="preserve"> </w:t>
      </w:r>
      <w:r w:rsidR="000F521B">
        <w:rPr>
          <w:rFonts w:ascii="Arial Narrow" w:hAnsi="Arial Narrow" w:cs="Arial"/>
          <w:color w:val="4A4F55"/>
        </w:rPr>
        <w:t xml:space="preserve">durch das </w:t>
      </w:r>
      <w:r w:rsidR="007377C8">
        <w:rPr>
          <w:rFonts w:ascii="Arial Narrow" w:hAnsi="Arial Narrow" w:cs="Arial"/>
          <w:color w:val="4A4F55"/>
        </w:rPr>
        <w:t xml:space="preserve">andernfalls </w:t>
      </w:r>
      <w:r w:rsidR="000F521B">
        <w:rPr>
          <w:rFonts w:ascii="Arial Narrow" w:hAnsi="Arial Narrow" w:cs="Arial"/>
          <w:color w:val="4A4F55"/>
        </w:rPr>
        <w:t xml:space="preserve">stramme Aufschieben der Muffe </w:t>
      </w:r>
      <w:r w:rsidR="008B60B3">
        <w:rPr>
          <w:rFonts w:ascii="Arial Narrow" w:hAnsi="Arial Narrow" w:cs="Arial"/>
          <w:color w:val="4A4F55"/>
        </w:rPr>
        <w:t xml:space="preserve">nicht </w:t>
      </w:r>
      <w:r w:rsidR="00A41C91">
        <w:rPr>
          <w:rFonts w:ascii="Arial Narrow" w:hAnsi="Arial Narrow" w:cs="Arial"/>
          <w:color w:val="4A4F55"/>
        </w:rPr>
        <w:t>verkratzt</w:t>
      </w:r>
      <w:r w:rsidR="008B60B3">
        <w:rPr>
          <w:rFonts w:ascii="Arial Narrow" w:hAnsi="Arial Narrow" w:cs="Arial"/>
          <w:color w:val="4A4F55"/>
        </w:rPr>
        <w:t xml:space="preserve"> wird</w:t>
      </w:r>
      <w:r w:rsidR="000F521B">
        <w:rPr>
          <w:rFonts w:ascii="Arial Narrow" w:hAnsi="Arial Narrow" w:cs="Arial"/>
          <w:color w:val="4A4F55"/>
        </w:rPr>
        <w:t>.</w:t>
      </w:r>
    </w:p>
    <w:p w14:paraId="38119033" w14:textId="41DE5D41" w:rsidR="008B60B3" w:rsidRDefault="0045222F" w:rsidP="00FA3C0E">
      <w:pPr>
        <w:spacing w:line="360" w:lineRule="auto"/>
        <w:ind w:left="-284" w:right="-284"/>
        <w:outlineLvl w:val="0"/>
        <w:rPr>
          <w:rFonts w:ascii="Arial Narrow" w:hAnsi="Arial Narrow" w:cs="Arial"/>
          <w:color w:val="4A4F55"/>
        </w:rPr>
      </w:pPr>
      <w:r>
        <w:rPr>
          <w:rFonts w:ascii="Arial Narrow" w:hAnsi="Arial Narrow" w:cs="Arial"/>
          <w:color w:val="4A4F55"/>
        </w:rPr>
        <w:t>Als Adapter zwischen Fall- und Standrohr eignet sich die</w:t>
      </w:r>
      <w:r w:rsidR="009722D3">
        <w:rPr>
          <w:rFonts w:ascii="Arial Narrow" w:hAnsi="Arial Narrow" w:cs="Arial"/>
          <w:color w:val="4A4F55"/>
        </w:rPr>
        <w:t xml:space="preserve"> Schiebemuffe mit integrierter Standrohrkappe</w:t>
      </w:r>
      <w:r>
        <w:rPr>
          <w:rFonts w:ascii="Arial Narrow" w:hAnsi="Arial Narrow" w:cs="Arial"/>
          <w:color w:val="4A4F55"/>
        </w:rPr>
        <w:t xml:space="preserve">. </w:t>
      </w:r>
      <w:r w:rsidR="00B92353">
        <w:rPr>
          <w:rFonts w:ascii="Arial Narrow" w:hAnsi="Arial Narrow" w:cs="Arial"/>
          <w:color w:val="4A4F55"/>
        </w:rPr>
        <w:t xml:space="preserve">Damit </w:t>
      </w:r>
      <w:r>
        <w:rPr>
          <w:rFonts w:ascii="Arial Narrow" w:hAnsi="Arial Narrow" w:cs="Arial"/>
          <w:color w:val="4A4F55"/>
        </w:rPr>
        <w:t>können Standrohre schnell und einfach mit dem</w:t>
      </w:r>
      <w:r w:rsidR="00DD4A03">
        <w:rPr>
          <w:rFonts w:ascii="Arial Narrow" w:hAnsi="Arial Narrow" w:cs="Arial"/>
          <w:color w:val="4A4F55"/>
        </w:rPr>
        <w:t xml:space="preserve"> Fallrohr</w:t>
      </w:r>
      <w:r>
        <w:rPr>
          <w:rFonts w:ascii="Arial Narrow" w:hAnsi="Arial Narrow" w:cs="Arial"/>
          <w:color w:val="4A4F55"/>
        </w:rPr>
        <w:t xml:space="preserve"> verbunden werden. </w:t>
      </w:r>
      <w:r w:rsidR="005D79CA">
        <w:rPr>
          <w:rFonts w:ascii="Arial Narrow" w:hAnsi="Arial Narrow" w:cs="Arial"/>
          <w:color w:val="4A4F55"/>
        </w:rPr>
        <w:t>Die Standrohr-Muffe ist</w:t>
      </w:r>
      <w:r w:rsidR="009722D3">
        <w:rPr>
          <w:rFonts w:ascii="Arial Narrow" w:hAnsi="Arial Narrow" w:cs="Arial"/>
          <w:color w:val="4A4F55"/>
        </w:rPr>
        <w:t xml:space="preserve"> in den Größen 76 mm bis 120 mm in Zink und Kupfer </w:t>
      </w:r>
      <w:r w:rsidR="00BD101A">
        <w:rPr>
          <w:rFonts w:ascii="Arial Narrow" w:hAnsi="Arial Narrow" w:cs="Arial"/>
          <w:color w:val="4A4F55"/>
        </w:rPr>
        <w:t>erhältlich</w:t>
      </w:r>
      <w:r w:rsidR="009722D3">
        <w:rPr>
          <w:rFonts w:ascii="Arial Narrow" w:hAnsi="Arial Narrow" w:cs="Arial"/>
          <w:color w:val="4A4F55"/>
        </w:rPr>
        <w:t>.</w:t>
      </w:r>
      <w:r w:rsidR="005D79CA">
        <w:rPr>
          <w:rFonts w:ascii="Arial Narrow" w:hAnsi="Arial Narrow" w:cs="Arial"/>
          <w:color w:val="4A4F55"/>
        </w:rPr>
        <w:t xml:space="preserve"> </w:t>
      </w:r>
    </w:p>
    <w:p w14:paraId="09A793C6" w14:textId="0028AEB3" w:rsidR="00875033" w:rsidRDefault="002E5763" w:rsidP="00FA3C0E">
      <w:pPr>
        <w:spacing w:line="360" w:lineRule="auto"/>
        <w:ind w:left="-284" w:right="-284"/>
        <w:outlineLvl w:val="0"/>
        <w:rPr>
          <w:rFonts w:ascii="Arial Narrow" w:hAnsi="Arial Narrow" w:cs="Arial"/>
          <w:color w:val="4A4F55"/>
        </w:rPr>
      </w:pPr>
      <w:r>
        <w:rPr>
          <w:rFonts w:ascii="Arial Narrow" w:hAnsi="Arial Narrow" w:cs="Arial"/>
          <w:b/>
          <w:color w:val="4A4F55"/>
        </w:rPr>
        <w:t xml:space="preserve">Die </w:t>
      </w:r>
      <w:r w:rsidR="00BB135F" w:rsidRPr="00BB135F">
        <w:rPr>
          <w:rFonts w:ascii="Arial Narrow" w:hAnsi="Arial Narrow" w:cs="Arial"/>
          <w:b/>
          <w:color w:val="4A4F55"/>
        </w:rPr>
        <w:t>Steckmuffe</w:t>
      </w:r>
      <w:r>
        <w:rPr>
          <w:rFonts w:ascii="Arial Narrow" w:hAnsi="Arial Narrow" w:cs="Arial"/>
          <w:b/>
          <w:color w:val="4A4F55"/>
        </w:rPr>
        <w:t xml:space="preserve"> verbindet Rohre unterschiedlicher Werkstoffe</w:t>
      </w:r>
      <w:r>
        <w:rPr>
          <w:rFonts w:ascii="Arial Narrow" w:hAnsi="Arial Narrow" w:cs="Arial"/>
          <w:b/>
          <w:color w:val="4A4F55"/>
        </w:rPr>
        <w:br/>
      </w:r>
      <w:r w:rsidR="00581EFC">
        <w:rPr>
          <w:rFonts w:ascii="Arial Narrow" w:hAnsi="Arial Narrow" w:cs="Arial"/>
          <w:color w:val="4A4F55"/>
        </w:rPr>
        <w:t xml:space="preserve">Bestehen </w:t>
      </w:r>
      <w:r w:rsidR="008B60B3">
        <w:rPr>
          <w:rFonts w:ascii="Arial Narrow" w:hAnsi="Arial Narrow" w:cs="Arial"/>
          <w:color w:val="4A4F55"/>
        </w:rPr>
        <w:t xml:space="preserve">die </w:t>
      </w:r>
      <w:r w:rsidR="00044BCC">
        <w:rPr>
          <w:rFonts w:ascii="Arial Narrow" w:hAnsi="Arial Narrow" w:cs="Arial"/>
          <w:color w:val="4A4F55"/>
        </w:rPr>
        <w:t xml:space="preserve">zu verbindenden </w:t>
      </w:r>
      <w:r w:rsidR="008B60B3">
        <w:rPr>
          <w:rFonts w:ascii="Arial Narrow" w:hAnsi="Arial Narrow" w:cs="Arial"/>
          <w:color w:val="4A4F55"/>
        </w:rPr>
        <w:t xml:space="preserve">Rohre aus unterschiedlichen Werkstoffen, ist </w:t>
      </w:r>
      <w:r w:rsidR="00470760">
        <w:rPr>
          <w:rFonts w:ascii="Arial Narrow" w:hAnsi="Arial Narrow" w:cs="Arial"/>
          <w:color w:val="4A4F55"/>
        </w:rPr>
        <w:t xml:space="preserve">die </w:t>
      </w:r>
      <w:r w:rsidR="008B60B3">
        <w:rPr>
          <w:rFonts w:ascii="Arial Narrow" w:hAnsi="Arial Narrow" w:cs="Arial"/>
          <w:color w:val="4A4F55"/>
        </w:rPr>
        <w:t xml:space="preserve">Passgenauigkeit beim Durchmesser </w:t>
      </w:r>
      <w:r w:rsidR="00044BCC">
        <w:rPr>
          <w:rFonts w:ascii="Arial Narrow" w:hAnsi="Arial Narrow" w:cs="Arial"/>
          <w:color w:val="4A4F55"/>
        </w:rPr>
        <w:t>noch wichtiger</w:t>
      </w:r>
      <w:r w:rsidR="008B60B3">
        <w:rPr>
          <w:rFonts w:ascii="Arial Narrow" w:hAnsi="Arial Narrow" w:cs="Arial"/>
          <w:color w:val="4A4F55"/>
        </w:rPr>
        <w:t>, um langwierige Anpassungsarbeiten zu vermeiden.</w:t>
      </w:r>
      <w:r w:rsidR="00044BCC">
        <w:rPr>
          <w:rFonts w:ascii="Arial Narrow" w:hAnsi="Arial Narrow" w:cs="Arial"/>
          <w:color w:val="4A4F55"/>
        </w:rPr>
        <w:t xml:space="preserve"> </w:t>
      </w:r>
      <w:r w:rsidR="00C50D1C">
        <w:rPr>
          <w:rFonts w:ascii="Arial Narrow" w:hAnsi="Arial Narrow" w:cs="Arial"/>
          <w:color w:val="4A4F55"/>
        </w:rPr>
        <w:t>Daher bietet</w:t>
      </w:r>
      <w:r w:rsidR="00044BCC">
        <w:rPr>
          <w:rFonts w:ascii="Arial Narrow" w:hAnsi="Arial Narrow" w:cs="Arial"/>
          <w:color w:val="4A4F55"/>
        </w:rPr>
        <w:t xml:space="preserve"> GRÖMO </w:t>
      </w:r>
      <w:r w:rsidR="00C50D1C">
        <w:rPr>
          <w:rFonts w:ascii="Arial Narrow" w:hAnsi="Arial Narrow" w:cs="Arial"/>
          <w:color w:val="4A4F55"/>
        </w:rPr>
        <w:t xml:space="preserve">aktuell nun </w:t>
      </w:r>
      <w:r w:rsidR="00044BCC">
        <w:rPr>
          <w:rFonts w:ascii="Arial Narrow" w:hAnsi="Arial Narrow" w:cs="Arial"/>
          <w:color w:val="4A4F55"/>
        </w:rPr>
        <w:t xml:space="preserve">eine </w:t>
      </w:r>
      <w:r w:rsidR="001772AC">
        <w:rPr>
          <w:rFonts w:ascii="Arial Narrow" w:hAnsi="Arial Narrow" w:cs="Arial"/>
          <w:color w:val="4A4F55"/>
        </w:rPr>
        <w:t xml:space="preserve">passgenaue </w:t>
      </w:r>
      <w:r w:rsidR="00044BCC">
        <w:rPr>
          <w:rFonts w:ascii="Arial Narrow" w:hAnsi="Arial Narrow" w:cs="Arial"/>
          <w:color w:val="4A4F55"/>
        </w:rPr>
        <w:t xml:space="preserve">Steckmuffe mit Dichtung </w:t>
      </w:r>
      <w:r w:rsidR="00C50D1C">
        <w:rPr>
          <w:rFonts w:ascii="Arial Narrow" w:hAnsi="Arial Narrow" w:cs="Arial"/>
          <w:color w:val="4A4F55"/>
        </w:rPr>
        <w:t>an</w:t>
      </w:r>
      <w:r w:rsidR="00BD101A">
        <w:rPr>
          <w:rFonts w:ascii="Arial Narrow" w:hAnsi="Arial Narrow" w:cs="Arial"/>
          <w:color w:val="4A4F55"/>
        </w:rPr>
        <w:t>. Sie verbindet</w:t>
      </w:r>
      <w:r w:rsidR="00044BCC">
        <w:rPr>
          <w:rFonts w:ascii="Arial Narrow" w:hAnsi="Arial Narrow" w:cs="Arial"/>
          <w:color w:val="4A4F55"/>
        </w:rPr>
        <w:t xml:space="preserve"> </w:t>
      </w:r>
      <w:r w:rsidR="00DD4A03">
        <w:rPr>
          <w:rFonts w:ascii="Arial Narrow" w:hAnsi="Arial Narrow" w:cs="Arial"/>
          <w:color w:val="4A4F55"/>
        </w:rPr>
        <w:t>zum Beispiel</w:t>
      </w:r>
      <w:r w:rsidR="006D30BC">
        <w:rPr>
          <w:rFonts w:ascii="Arial Narrow" w:hAnsi="Arial Narrow" w:cs="Arial"/>
          <w:color w:val="FF0000"/>
        </w:rPr>
        <w:t xml:space="preserve"> </w:t>
      </w:r>
      <w:r w:rsidR="00044BCC">
        <w:rPr>
          <w:rFonts w:ascii="Arial Narrow" w:hAnsi="Arial Narrow" w:cs="Arial"/>
          <w:color w:val="4A4F55"/>
        </w:rPr>
        <w:t xml:space="preserve">HT-Kunststoffrohre mit Fallrohren aus Metall nach DIN 612 einfach und sicher. Die Durchmesser der Steckmuffe </w:t>
      </w:r>
      <w:r w:rsidR="00434F2B">
        <w:rPr>
          <w:rFonts w:ascii="Arial Narrow" w:hAnsi="Arial Narrow" w:cs="Arial"/>
          <w:color w:val="4A4F55"/>
        </w:rPr>
        <w:t xml:space="preserve">entsprechen </w:t>
      </w:r>
      <w:r w:rsidR="00044BCC">
        <w:rPr>
          <w:rFonts w:ascii="Arial Narrow" w:hAnsi="Arial Narrow" w:cs="Arial"/>
          <w:color w:val="4A4F55"/>
        </w:rPr>
        <w:t>oben und unten den jeweiligen Nennweiten der Rohre NG 110/100</w:t>
      </w:r>
      <w:r w:rsidR="00BD101A">
        <w:rPr>
          <w:rFonts w:ascii="Arial Narrow" w:hAnsi="Arial Narrow" w:cs="Arial"/>
          <w:color w:val="4A4F55"/>
        </w:rPr>
        <w:t>.</w:t>
      </w:r>
      <w:r w:rsidR="00044BCC">
        <w:rPr>
          <w:rFonts w:ascii="Arial Narrow" w:hAnsi="Arial Narrow" w:cs="Arial"/>
          <w:color w:val="4A4F55"/>
        </w:rPr>
        <w:t xml:space="preserve"> </w:t>
      </w:r>
      <w:r w:rsidR="00BD101A">
        <w:rPr>
          <w:rFonts w:ascii="Arial Narrow" w:hAnsi="Arial Narrow" w:cs="Arial"/>
          <w:color w:val="4A4F55"/>
        </w:rPr>
        <w:t>Dadurch können</w:t>
      </w:r>
      <w:r w:rsidR="00044BCC">
        <w:rPr>
          <w:rFonts w:ascii="Arial Narrow" w:hAnsi="Arial Narrow" w:cs="Arial"/>
          <w:color w:val="4A4F55"/>
        </w:rPr>
        <w:t xml:space="preserve"> diese durch einfaches Stecken miteinander verbunden werden. </w:t>
      </w:r>
      <w:r w:rsidR="00BD101A">
        <w:rPr>
          <w:rFonts w:ascii="Arial Narrow" w:hAnsi="Arial Narrow" w:cs="Arial"/>
          <w:color w:val="4A4F55"/>
        </w:rPr>
        <w:t>Somit entfällt auch hier d</w:t>
      </w:r>
      <w:r w:rsidR="00434F2B">
        <w:rPr>
          <w:rFonts w:ascii="Arial Narrow" w:hAnsi="Arial Narrow" w:cs="Arial"/>
          <w:color w:val="4A4F55"/>
        </w:rPr>
        <w:t>as</w:t>
      </w:r>
      <w:r w:rsidR="00044BCC">
        <w:rPr>
          <w:rFonts w:ascii="Arial Narrow" w:hAnsi="Arial Narrow" w:cs="Arial"/>
          <w:color w:val="4A4F55"/>
        </w:rPr>
        <w:t xml:space="preserve"> Aufweiten des Regenfallrohres. Der integrierte Lippendichtring </w:t>
      </w:r>
      <w:r w:rsidR="00434F2B">
        <w:rPr>
          <w:rFonts w:ascii="Arial Narrow" w:hAnsi="Arial Narrow" w:cs="Arial"/>
          <w:color w:val="4A4F55"/>
        </w:rPr>
        <w:t>macht die</w:t>
      </w:r>
      <w:r w:rsidR="00044BCC">
        <w:rPr>
          <w:rFonts w:ascii="Arial Narrow" w:hAnsi="Arial Narrow" w:cs="Arial"/>
          <w:color w:val="4A4F55"/>
        </w:rPr>
        <w:t xml:space="preserve"> Verbindung zum Kunststoffrohr</w:t>
      </w:r>
      <w:r w:rsidR="00434F2B">
        <w:rPr>
          <w:rFonts w:ascii="Arial Narrow" w:hAnsi="Arial Narrow" w:cs="Arial"/>
          <w:color w:val="4A4F55"/>
        </w:rPr>
        <w:t xml:space="preserve"> </w:t>
      </w:r>
      <w:r w:rsidR="001772AC">
        <w:rPr>
          <w:rFonts w:ascii="Arial Narrow" w:hAnsi="Arial Narrow" w:cs="Arial"/>
          <w:color w:val="4A4F55"/>
        </w:rPr>
        <w:t xml:space="preserve">zudem </w:t>
      </w:r>
      <w:r w:rsidR="00434F2B">
        <w:rPr>
          <w:rFonts w:ascii="Arial Narrow" w:hAnsi="Arial Narrow" w:cs="Arial"/>
          <w:color w:val="4A4F55"/>
        </w:rPr>
        <w:t>wasserdicht</w:t>
      </w:r>
      <w:r w:rsidR="00044BCC">
        <w:rPr>
          <w:rFonts w:ascii="Arial Narrow" w:hAnsi="Arial Narrow" w:cs="Arial"/>
          <w:color w:val="4A4F55"/>
        </w:rPr>
        <w:t xml:space="preserve">. Austretendes Spritzwasser sowie Feuchteschäden an der Fassade </w:t>
      </w:r>
      <w:r w:rsidR="00434F2B">
        <w:rPr>
          <w:rFonts w:ascii="Arial Narrow" w:hAnsi="Arial Narrow" w:cs="Arial"/>
          <w:color w:val="4A4F55"/>
        </w:rPr>
        <w:t xml:space="preserve">lassen sich </w:t>
      </w:r>
      <w:r w:rsidR="00044BCC">
        <w:rPr>
          <w:rFonts w:ascii="Arial Narrow" w:hAnsi="Arial Narrow" w:cs="Arial"/>
          <w:color w:val="4A4F55"/>
        </w:rPr>
        <w:t>damit verhinder</w:t>
      </w:r>
      <w:r w:rsidR="00434F2B">
        <w:rPr>
          <w:rFonts w:ascii="Arial Narrow" w:hAnsi="Arial Narrow" w:cs="Arial"/>
          <w:color w:val="4A4F55"/>
        </w:rPr>
        <w:t>n</w:t>
      </w:r>
      <w:r w:rsidR="00044BCC">
        <w:rPr>
          <w:rFonts w:ascii="Arial Narrow" w:hAnsi="Arial Narrow" w:cs="Arial"/>
          <w:color w:val="4A4F55"/>
        </w:rPr>
        <w:t xml:space="preserve">. </w:t>
      </w:r>
      <w:r w:rsidR="00FC2A47">
        <w:rPr>
          <w:rFonts w:ascii="Arial Narrow" w:hAnsi="Arial Narrow" w:cs="Arial"/>
          <w:color w:val="4A4F55"/>
        </w:rPr>
        <w:t>Angeboten</w:t>
      </w:r>
      <w:r w:rsidR="000B28EC">
        <w:rPr>
          <w:rFonts w:ascii="Arial Narrow" w:hAnsi="Arial Narrow" w:cs="Arial"/>
          <w:color w:val="4A4F55"/>
        </w:rPr>
        <w:t xml:space="preserve"> in der Materialausführung Zink in der Größe 110/100, kann d</w:t>
      </w:r>
      <w:r w:rsidR="00044BCC">
        <w:rPr>
          <w:rFonts w:ascii="Arial Narrow" w:hAnsi="Arial Narrow" w:cs="Arial"/>
          <w:color w:val="4A4F55"/>
        </w:rPr>
        <w:t xml:space="preserve">ie Steckmuffe </w:t>
      </w:r>
      <w:r w:rsidR="000B28EC">
        <w:rPr>
          <w:rFonts w:ascii="Arial Narrow" w:hAnsi="Arial Narrow" w:cs="Arial"/>
          <w:color w:val="4A4F55"/>
        </w:rPr>
        <w:t xml:space="preserve">auch </w:t>
      </w:r>
      <w:r w:rsidR="00044BCC">
        <w:rPr>
          <w:rFonts w:ascii="Arial Narrow" w:hAnsi="Arial Narrow" w:cs="Arial"/>
          <w:color w:val="4A4F55"/>
        </w:rPr>
        <w:t xml:space="preserve">für zahlreiche </w:t>
      </w:r>
      <w:r w:rsidR="007377C8">
        <w:rPr>
          <w:rFonts w:ascii="Arial Narrow" w:hAnsi="Arial Narrow" w:cs="Arial"/>
          <w:color w:val="4A4F55"/>
        </w:rPr>
        <w:t xml:space="preserve">weitere </w:t>
      </w:r>
      <w:r w:rsidR="00044BCC">
        <w:rPr>
          <w:rFonts w:ascii="Arial Narrow" w:hAnsi="Arial Narrow" w:cs="Arial"/>
          <w:color w:val="4A4F55"/>
        </w:rPr>
        <w:t>Verwendungszwecke</w:t>
      </w:r>
      <w:r w:rsidR="000B28EC">
        <w:rPr>
          <w:rFonts w:ascii="Arial Narrow" w:hAnsi="Arial Narrow" w:cs="Arial"/>
          <w:color w:val="4A4F55"/>
        </w:rPr>
        <w:t xml:space="preserve"> </w:t>
      </w:r>
      <w:r w:rsidR="00FC2A47">
        <w:rPr>
          <w:rFonts w:ascii="Arial Narrow" w:hAnsi="Arial Narrow" w:cs="Arial"/>
          <w:color w:val="4A4F55"/>
        </w:rPr>
        <w:t>genutzt</w:t>
      </w:r>
      <w:r w:rsidR="00044BCC">
        <w:rPr>
          <w:rFonts w:ascii="Arial Narrow" w:hAnsi="Arial Narrow" w:cs="Arial"/>
          <w:color w:val="4A4F55"/>
        </w:rPr>
        <w:t xml:space="preserve"> </w:t>
      </w:r>
      <w:r w:rsidR="000B28EC">
        <w:rPr>
          <w:rFonts w:ascii="Arial Narrow" w:hAnsi="Arial Narrow" w:cs="Arial"/>
          <w:color w:val="4A4F55"/>
        </w:rPr>
        <w:t xml:space="preserve">werden. Dazu gehört </w:t>
      </w:r>
      <w:r w:rsidR="00DD4A03">
        <w:rPr>
          <w:rFonts w:ascii="Arial Narrow" w:hAnsi="Arial Narrow" w:cs="Arial"/>
          <w:color w:val="4A4F55"/>
        </w:rPr>
        <w:t>zum Beispiel</w:t>
      </w:r>
      <w:r w:rsidR="000B28EC">
        <w:rPr>
          <w:rFonts w:ascii="Arial Narrow" w:hAnsi="Arial Narrow" w:cs="Arial"/>
          <w:color w:val="4A4F55"/>
        </w:rPr>
        <w:t xml:space="preserve"> der </w:t>
      </w:r>
      <w:r w:rsidR="00044BCC">
        <w:rPr>
          <w:rFonts w:ascii="Arial Narrow" w:hAnsi="Arial Narrow" w:cs="Arial"/>
          <w:color w:val="4A4F55"/>
        </w:rPr>
        <w:t>Anschluss von Flachdach-Gullys</w:t>
      </w:r>
      <w:r w:rsidR="000B28EC">
        <w:rPr>
          <w:rFonts w:ascii="Arial Narrow" w:hAnsi="Arial Narrow" w:cs="Arial"/>
          <w:color w:val="4A4F55"/>
        </w:rPr>
        <w:t xml:space="preserve"> ebenso wie die</w:t>
      </w:r>
      <w:r w:rsidR="00044BCC">
        <w:rPr>
          <w:rFonts w:ascii="Arial Narrow" w:hAnsi="Arial Narrow" w:cs="Arial"/>
          <w:color w:val="4A4F55"/>
        </w:rPr>
        <w:t xml:space="preserve"> Herstellung von wasserdichten Rohrabzweigen und Fallrohrverbindungen &lt; 10°</w:t>
      </w:r>
      <w:r w:rsidR="005E5C2A">
        <w:rPr>
          <w:rFonts w:ascii="Arial Narrow" w:hAnsi="Arial Narrow" w:cs="Arial"/>
          <w:color w:val="4A4F55"/>
        </w:rPr>
        <w:t xml:space="preserve">. </w:t>
      </w:r>
      <w:r w:rsidR="003E65FD">
        <w:rPr>
          <w:rFonts w:ascii="Arial Narrow" w:hAnsi="Arial Narrow" w:cs="Arial"/>
          <w:color w:val="4A4F55"/>
        </w:rPr>
        <w:t>Steckmuffen der Größen 75 mm und 110 mm verfügen ebenfalls über die Dichtung</w:t>
      </w:r>
      <w:r w:rsidR="000B28EC">
        <w:rPr>
          <w:rFonts w:ascii="Arial Narrow" w:hAnsi="Arial Narrow" w:cs="Arial"/>
          <w:color w:val="4A4F55"/>
        </w:rPr>
        <w:t>,</w:t>
      </w:r>
      <w:r w:rsidR="003E65FD">
        <w:rPr>
          <w:rFonts w:ascii="Arial Narrow" w:hAnsi="Arial Narrow" w:cs="Arial"/>
          <w:color w:val="4A4F55"/>
        </w:rPr>
        <w:t xml:space="preserve"> können </w:t>
      </w:r>
      <w:r w:rsidR="00875033">
        <w:rPr>
          <w:rFonts w:ascii="Arial Narrow" w:hAnsi="Arial Narrow" w:cs="Arial"/>
          <w:color w:val="4A4F55"/>
        </w:rPr>
        <w:t xml:space="preserve">aufgrund ihrer Geometrie jedoch </w:t>
      </w:r>
      <w:r w:rsidR="003E65FD">
        <w:rPr>
          <w:rFonts w:ascii="Arial Narrow" w:hAnsi="Arial Narrow" w:cs="Arial"/>
          <w:color w:val="4A4F55"/>
        </w:rPr>
        <w:t xml:space="preserve">ausschließlich </w:t>
      </w:r>
      <w:r w:rsidR="00875033">
        <w:rPr>
          <w:rFonts w:ascii="Arial Narrow" w:hAnsi="Arial Narrow" w:cs="Arial"/>
          <w:color w:val="4A4F55"/>
        </w:rPr>
        <w:t xml:space="preserve">in den </w:t>
      </w:r>
      <w:r w:rsidR="007377C8">
        <w:rPr>
          <w:rFonts w:ascii="Arial Narrow" w:hAnsi="Arial Narrow" w:cs="Arial"/>
          <w:color w:val="4A4F55"/>
        </w:rPr>
        <w:t xml:space="preserve">erweiterten </w:t>
      </w:r>
      <w:r w:rsidR="00875033">
        <w:rPr>
          <w:rFonts w:ascii="Arial Narrow" w:hAnsi="Arial Narrow" w:cs="Arial"/>
          <w:color w:val="4A4F55"/>
        </w:rPr>
        <w:t xml:space="preserve">Anwendungsfällen </w:t>
      </w:r>
      <w:r w:rsidR="000B28EC">
        <w:rPr>
          <w:rFonts w:ascii="Arial Narrow" w:hAnsi="Arial Narrow" w:cs="Arial"/>
          <w:color w:val="4A4F55"/>
        </w:rPr>
        <w:t>– also nicht für die V</w:t>
      </w:r>
      <w:r w:rsidR="004B13A9">
        <w:rPr>
          <w:rFonts w:ascii="Arial Narrow" w:hAnsi="Arial Narrow" w:cs="Arial"/>
          <w:color w:val="4A4F55"/>
        </w:rPr>
        <w:t>e</w:t>
      </w:r>
      <w:r w:rsidR="000B28EC">
        <w:rPr>
          <w:rFonts w:ascii="Arial Narrow" w:hAnsi="Arial Narrow" w:cs="Arial"/>
          <w:color w:val="4A4F55"/>
        </w:rPr>
        <w:t xml:space="preserve">rbindung von HT-Rohren – </w:t>
      </w:r>
      <w:r w:rsidR="004B13A9">
        <w:rPr>
          <w:rFonts w:ascii="Arial Narrow" w:hAnsi="Arial Narrow" w:cs="Arial"/>
          <w:color w:val="4A4F55"/>
        </w:rPr>
        <w:t xml:space="preserve">eingesetzt </w:t>
      </w:r>
      <w:r w:rsidR="00875033">
        <w:rPr>
          <w:rFonts w:ascii="Arial Narrow" w:hAnsi="Arial Narrow" w:cs="Arial"/>
          <w:color w:val="4A4F55"/>
        </w:rPr>
        <w:t>werden.</w:t>
      </w:r>
      <w:r w:rsidR="0072488E">
        <w:rPr>
          <w:rFonts w:ascii="Arial Narrow" w:hAnsi="Arial Narrow" w:cs="Arial"/>
          <w:color w:val="4A4F55"/>
        </w:rPr>
        <w:t xml:space="preserve"> </w:t>
      </w:r>
      <w:r w:rsidR="001772AC">
        <w:rPr>
          <w:rFonts w:ascii="Arial Narrow" w:hAnsi="Arial Narrow" w:cs="Arial"/>
          <w:color w:val="4A4F55"/>
        </w:rPr>
        <w:br/>
      </w:r>
      <w:r w:rsidR="004B13A9">
        <w:rPr>
          <w:rFonts w:ascii="Arial Narrow" w:hAnsi="Arial Narrow" w:cs="Arial"/>
          <w:color w:val="4A4F55"/>
        </w:rPr>
        <w:t>Komplettiert wird das umfangreiche</w:t>
      </w:r>
      <w:r w:rsidR="00875033">
        <w:rPr>
          <w:rFonts w:ascii="Arial Narrow" w:hAnsi="Arial Narrow" w:cs="Arial"/>
          <w:color w:val="4A4F55"/>
        </w:rPr>
        <w:t xml:space="preserve"> Programm de</w:t>
      </w:r>
      <w:r w:rsidR="004B13A9">
        <w:rPr>
          <w:rFonts w:ascii="Arial Narrow" w:hAnsi="Arial Narrow" w:cs="Arial"/>
          <w:color w:val="4A4F55"/>
        </w:rPr>
        <w:t>s</w:t>
      </w:r>
      <w:r w:rsidR="00875033">
        <w:rPr>
          <w:rFonts w:ascii="Arial Narrow" w:hAnsi="Arial Narrow" w:cs="Arial"/>
          <w:color w:val="4A4F55"/>
        </w:rPr>
        <w:t xml:space="preserve"> Dachentwässerungsspezialist</w:t>
      </w:r>
      <w:r w:rsidR="004B13A9">
        <w:rPr>
          <w:rFonts w:ascii="Arial Narrow" w:hAnsi="Arial Narrow" w:cs="Arial"/>
          <w:color w:val="4A4F55"/>
        </w:rPr>
        <w:t>en</w:t>
      </w:r>
      <w:r w:rsidR="00875033">
        <w:rPr>
          <w:rFonts w:ascii="Arial Narrow" w:hAnsi="Arial Narrow" w:cs="Arial"/>
          <w:color w:val="4A4F55"/>
        </w:rPr>
        <w:t xml:space="preserve"> zusätzlich </w:t>
      </w:r>
      <w:r w:rsidR="004B13A9">
        <w:rPr>
          <w:rFonts w:ascii="Arial Narrow" w:hAnsi="Arial Narrow" w:cs="Arial"/>
          <w:color w:val="4A4F55"/>
        </w:rPr>
        <w:t xml:space="preserve">durch </w:t>
      </w:r>
      <w:r w:rsidR="00875033">
        <w:rPr>
          <w:rFonts w:ascii="Arial Narrow" w:hAnsi="Arial Narrow" w:cs="Arial"/>
          <w:color w:val="4A4F55"/>
        </w:rPr>
        <w:t xml:space="preserve">Steckmuffen zur Verbindung von runden sowie quadratischen Rohren. </w:t>
      </w:r>
    </w:p>
    <w:p w14:paraId="144F501E" w14:textId="74550ED2" w:rsidR="004A6C20" w:rsidRDefault="004A6C20" w:rsidP="00FA3C0E">
      <w:pPr>
        <w:spacing w:line="360" w:lineRule="auto"/>
        <w:ind w:left="-284" w:right="-284"/>
        <w:outlineLvl w:val="0"/>
        <w:rPr>
          <w:rFonts w:ascii="Arial Narrow" w:hAnsi="Arial Narrow" w:cs="Arial"/>
          <w:color w:val="4A4F55"/>
        </w:rPr>
      </w:pPr>
    </w:p>
    <w:p w14:paraId="515BED70" w14:textId="77777777" w:rsidR="00272AE2" w:rsidRDefault="00272AE2" w:rsidP="0025457E">
      <w:pPr>
        <w:ind w:left="-284" w:right="-284"/>
        <w:outlineLvl w:val="0"/>
        <w:rPr>
          <w:rFonts w:ascii="Arial Narrow" w:hAnsi="Arial Narrow" w:cs="Arial"/>
          <w:b/>
          <w:color w:val="4A4F55"/>
        </w:rPr>
      </w:pPr>
    </w:p>
    <w:p w14:paraId="3D60561F" w14:textId="460BE4F9" w:rsidR="00005402" w:rsidRPr="008C4E04" w:rsidRDefault="00005402" w:rsidP="0025457E">
      <w:pPr>
        <w:ind w:left="-284" w:right="-284"/>
        <w:outlineLvl w:val="0"/>
        <w:rPr>
          <w:rFonts w:ascii="Arial Narrow" w:hAnsi="Arial Narrow" w:cs="Arial"/>
          <w:b/>
          <w:color w:val="4A4F55"/>
        </w:rPr>
      </w:pPr>
      <w:r w:rsidRPr="008C4E04">
        <w:rPr>
          <w:rFonts w:ascii="Arial Narrow" w:hAnsi="Arial Narrow" w:cs="Arial"/>
          <w:b/>
          <w:color w:val="4A4F55"/>
        </w:rPr>
        <w:t>Ansprechpartner für die Medien:</w:t>
      </w:r>
    </w:p>
    <w:p w14:paraId="7B2F64FB" w14:textId="5E2A730D" w:rsidR="00117BE1" w:rsidRDefault="00005402" w:rsidP="00F13BEC">
      <w:pPr>
        <w:ind w:left="-284" w:right="-284"/>
        <w:outlineLvl w:val="0"/>
        <w:rPr>
          <w:rStyle w:val="Hyperlink"/>
          <w:rFonts w:ascii="Arial Narrow" w:hAnsi="Arial Narrow" w:cs="Arial"/>
          <w:color w:val="4A4F55"/>
        </w:rPr>
      </w:pPr>
      <w:r w:rsidRPr="005D626B">
        <w:rPr>
          <w:rFonts w:ascii="Arial Narrow" w:hAnsi="Arial Narrow" w:cs="Arial"/>
          <w:color w:val="4A4F55"/>
        </w:rPr>
        <w:t>Manuel Kitzinger</w:t>
      </w:r>
      <w:r w:rsidRPr="005D626B">
        <w:rPr>
          <w:rFonts w:ascii="Arial Narrow" w:hAnsi="Arial Narrow" w:cs="Arial"/>
          <w:color w:val="4A4F55"/>
        </w:rPr>
        <w:br/>
      </w:r>
      <w:r w:rsidR="001F30B4" w:rsidRPr="005D626B">
        <w:rPr>
          <w:rFonts w:ascii="Arial Narrow" w:hAnsi="Arial Narrow" w:cs="Arial"/>
          <w:color w:val="4A4F55"/>
        </w:rPr>
        <w:t>GRÖMO</w:t>
      </w:r>
      <w:r w:rsidRPr="005D626B">
        <w:rPr>
          <w:rFonts w:ascii="Arial Narrow" w:hAnsi="Arial Narrow" w:cs="Arial"/>
          <w:color w:val="4A4F55"/>
        </w:rPr>
        <w:t xml:space="preserve"> GmbH &amp; Co. </w:t>
      </w:r>
      <w:r w:rsidRPr="008C4E04">
        <w:rPr>
          <w:rFonts w:ascii="Arial Narrow" w:hAnsi="Arial Narrow" w:cs="Arial"/>
          <w:color w:val="4A4F55"/>
        </w:rPr>
        <w:t>KG</w:t>
      </w:r>
      <w:r w:rsidRPr="008C4E04">
        <w:rPr>
          <w:rFonts w:ascii="Arial Narrow" w:hAnsi="Arial Narrow" w:cs="Arial"/>
          <w:color w:val="4A4F55"/>
        </w:rPr>
        <w:br/>
        <w:t>Tel: +49 8342 912-535</w:t>
      </w:r>
      <w:r w:rsidRPr="008C4E04">
        <w:rPr>
          <w:rFonts w:ascii="Arial Narrow" w:hAnsi="Arial Narrow" w:cs="Arial"/>
          <w:color w:val="4A4F55"/>
        </w:rPr>
        <w:br/>
        <w:t>Fax: +49 8342 912-493</w:t>
      </w:r>
      <w:r w:rsidRPr="008C4E04">
        <w:rPr>
          <w:rFonts w:ascii="Arial Narrow" w:hAnsi="Arial Narrow" w:cs="Arial"/>
          <w:color w:val="4A4F55"/>
        </w:rPr>
        <w:br/>
        <w:t>Röntgenring 2, 87616 Marktoberdorf</w:t>
      </w:r>
      <w:r w:rsidRPr="008C4E04">
        <w:rPr>
          <w:rFonts w:ascii="Arial Narrow" w:hAnsi="Arial Narrow" w:cs="Arial"/>
          <w:color w:val="4A4F55"/>
        </w:rPr>
        <w:br/>
        <w:t xml:space="preserve">E-Mail: </w:t>
      </w:r>
      <w:hyperlink r:id="rId9" w:history="1">
        <w:r w:rsidR="00A06A6A" w:rsidRPr="008C4E04">
          <w:rPr>
            <w:rStyle w:val="Hyperlink"/>
            <w:rFonts w:ascii="Arial Narrow" w:hAnsi="Arial Narrow" w:cs="Arial"/>
            <w:color w:val="4A4F55"/>
          </w:rPr>
          <w:t>kitzinger@groemo.de</w:t>
        </w:r>
      </w:hyperlink>
    </w:p>
    <w:p w14:paraId="1D8CB043" w14:textId="0C109B13" w:rsidR="000F4AF1" w:rsidRDefault="000F4AF1" w:rsidP="00F13BEC">
      <w:pPr>
        <w:ind w:left="-284" w:right="-284"/>
        <w:outlineLvl w:val="0"/>
        <w:rPr>
          <w:rStyle w:val="Hyperlink"/>
          <w:rFonts w:ascii="Arial Narrow" w:hAnsi="Arial Narrow" w:cs="Arial"/>
          <w:color w:val="4A4F55"/>
        </w:rPr>
      </w:pPr>
    </w:p>
    <w:p w14:paraId="7419ED95" w14:textId="0759AA54" w:rsidR="000F4AF1" w:rsidRDefault="000F4AF1" w:rsidP="00F13BEC">
      <w:pPr>
        <w:ind w:left="-284" w:right="-284"/>
        <w:outlineLvl w:val="0"/>
        <w:rPr>
          <w:rStyle w:val="Hyperlink"/>
          <w:rFonts w:ascii="Arial Narrow" w:hAnsi="Arial Narrow" w:cs="Arial"/>
          <w:color w:val="4A4F55"/>
        </w:rPr>
      </w:pPr>
    </w:p>
    <w:p w14:paraId="15E806E6" w14:textId="77777777" w:rsidR="00930832" w:rsidRDefault="00930832" w:rsidP="00F13BEC">
      <w:pPr>
        <w:ind w:left="-284" w:right="-284"/>
        <w:outlineLvl w:val="0"/>
        <w:rPr>
          <w:rStyle w:val="Hyperlink"/>
          <w:rFonts w:ascii="Arial Narrow" w:hAnsi="Arial Narrow" w:cs="Arial"/>
          <w:color w:val="4A4F55"/>
        </w:rPr>
      </w:pPr>
    </w:p>
    <w:p w14:paraId="544DEC8A" w14:textId="03DA7AD1" w:rsidR="000F4AF1" w:rsidRDefault="000F4AF1" w:rsidP="00F13BEC">
      <w:pPr>
        <w:ind w:left="-284" w:right="-284"/>
        <w:outlineLvl w:val="0"/>
        <w:rPr>
          <w:rStyle w:val="Hyperlink"/>
          <w:rFonts w:ascii="Arial Narrow" w:hAnsi="Arial Narrow" w:cs="Arial"/>
          <w:color w:val="4A4F55"/>
        </w:rPr>
      </w:pPr>
    </w:p>
    <w:p w14:paraId="3AB78085" w14:textId="48AF3DF2" w:rsidR="00563624" w:rsidRDefault="000F4AF1" w:rsidP="009E42BF">
      <w:pPr>
        <w:ind w:left="-284" w:right="-284"/>
        <w:outlineLvl w:val="0"/>
        <w:rPr>
          <w:rStyle w:val="Hyperlink"/>
          <w:rFonts w:ascii="Arial Narrow" w:hAnsi="Arial Narrow" w:cs="Arial"/>
          <w:b/>
          <w:color w:val="4A4F55"/>
          <w:u w:val="none"/>
        </w:rPr>
      </w:pPr>
      <w:r w:rsidRPr="000F4AF1">
        <w:rPr>
          <w:rStyle w:val="Hyperlink"/>
          <w:rFonts w:ascii="Arial Narrow" w:hAnsi="Arial Narrow" w:cs="Arial"/>
          <w:b/>
          <w:color w:val="4A4F55"/>
          <w:u w:val="none"/>
        </w:rPr>
        <w:lastRenderedPageBreak/>
        <w:t>Bild</w:t>
      </w:r>
      <w:r w:rsidR="009E42BF">
        <w:rPr>
          <w:rStyle w:val="Hyperlink"/>
          <w:rFonts w:ascii="Arial Narrow" w:hAnsi="Arial Narrow" w:cs="Arial"/>
          <w:b/>
          <w:color w:val="4A4F55"/>
          <w:u w:val="none"/>
        </w:rPr>
        <w:t>material:</w:t>
      </w:r>
    </w:p>
    <w:p w14:paraId="05E84D0D" w14:textId="50FE903B" w:rsidR="001D3FD1" w:rsidRDefault="00592589" w:rsidP="009E42BF">
      <w:pPr>
        <w:ind w:left="-284" w:right="-284"/>
        <w:outlineLvl w:val="0"/>
        <w:rPr>
          <w:rStyle w:val="Hyperlink"/>
          <w:rFonts w:ascii="Arial Narrow" w:hAnsi="Arial Narrow" w:cs="Arial"/>
          <w:b/>
          <w:color w:val="4A4F55"/>
          <w:u w:val="none"/>
        </w:rPr>
      </w:pPr>
      <w:r>
        <w:rPr>
          <w:rStyle w:val="Hyperlink"/>
          <w:rFonts w:ascii="Arial Narrow" w:hAnsi="Arial Narrow" w:cs="Arial"/>
          <w:b/>
          <w:noProof/>
          <w:color w:val="4A4F55"/>
          <w:u w:val="none"/>
        </w:rPr>
        <w:drawing>
          <wp:inline distT="0" distB="0" distL="0" distR="0" wp14:anchorId="3372E222" wp14:editId="5D423BD7">
            <wp:extent cx="4285615" cy="3755390"/>
            <wp:effectExtent l="0" t="0" r="63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5615" cy="3755390"/>
                    </a:xfrm>
                    <a:prstGeom prst="rect">
                      <a:avLst/>
                    </a:prstGeom>
                    <a:noFill/>
                  </pic:spPr>
                </pic:pic>
              </a:graphicData>
            </a:graphic>
          </wp:inline>
        </w:drawing>
      </w:r>
    </w:p>
    <w:p w14:paraId="70D9D0E2" w14:textId="58AEE933" w:rsidR="009E42BF" w:rsidRPr="00DD3922" w:rsidRDefault="009E42BF" w:rsidP="009E42BF">
      <w:pPr>
        <w:ind w:left="-284" w:right="-284"/>
        <w:outlineLvl w:val="0"/>
        <w:rPr>
          <w:rStyle w:val="Hyperlink"/>
          <w:rFonts w:ascii="Arial Narrow" w:hAnsi="Arial Narrow" w:cs="Arial"/>
          <w:b/>
          <w:color w:val="4A4F55"/>
          <w:sz w:val="18"/>
          <w:szCs w:val="18"/>
          <w:u w:val="none"/>
        </w:rPr>
      </w:pPr>
      <w:bookmarkStart w:id="0" w:name="_Hlk105487045"/>
      <w:r w:rsidRPr="00DD3922">
        <w:rPr>
          <w:rStyle w:val="Hyperlink"/>
          <w:rFonts w:ascii="Arial Narrow" w:hAnsi="Arial Narrow" w:cs="Arial"/>
          <w:b/>
          <w:color w:val="4A4F55"/>
          <w:sz w:val="18"/>
          <w:szCs w:val="18"/>
          <w:u w:val="none"/>
        </w:rPr>
        <w:t xml:space="preserve">Bildtext: </w:t>
      </w:r>
      <w:r w:rsidR="00592589">
        <w:rPr>
          <w:rStyle w:val="Hyperlink"/>
          <w:rFonts w:ascii="Arial Narrow" w:hAnsi="Arial Narrow" w:cs="Arial"/>
          <w:color w:val="4A4F55"/>
          <w:sz w:val="18"/>
          <w:szCs w:val="18"/>
          <w:u w:val="none"/>
        </w:rPr>
        <w:t xml:space="preserve">Die Steck- und Schiebemuffen von GRÖMO sind unverzichtbare </w:t>
      </w:r>
      <w:r w:rsidR="00F267FA">
        <w:rPr>
          <w:rStyle w:val="Hyperlink"/>
          <w:rFonts w:ascii="Arial Narrow" w:hAnsi="Arial Narrow" w:cs="Arial"/>
          <w:color w:val="4A4F55"/>
          <w:sz w:val="18"/>
          <w:szCs w:val="18"/>
          <w:u w:val="none"/>
        </w:rPr>
        <w:t>Helfer bei der Verbindung</w:t>
      </w:r>
      <w:r w:rsidR="00592589">
        <w:rPr>
          <w:rStyle w:val="Hyperlink"/>
          <w:rFonts w:ascii="Arial Narrow" w:hAnsi="Arial Narrow" w:cs="Arial"/>
          <w:color w:val="4A4F55"/>
          <w:sz w:val="18"/>
          <w:szCs w:val="18"/>
          <w:u w:val="none"/>
        </w:rPr>
        <w:t xml:space="preserve"> von Fallrohren</w:t>
      </w:r>
      <w:r w:rsidR="005E5C2A">
        <w:rPr>
          <w:rStyle w:val="Hyperlink"/>
          <w:rFonts w:ascii="Arial Narrow" w:hAnsi="Arial Narrow" w:cs="Arial"/>
          <w:color w:val="4A4F55"/>
          <w:sz w:val="18"/>
          <w:szCs w:val="18"/>
          <w:u w:val="none"/>
        </w:rPr>
        <w:t xml:space="preserve"> </w:t>
      </w:r>
    </w:p>
    <w:bookmarkEnd w:id="0"/>
    <w:p w14:paraId="065D3E0E" w14:textId="3922C5AB" w:rsidR="009E42BF" w:rsidRDefault="00792255" w:rsidP="00792255">
      <w:pPr>
        <w:ind w:left="-284" w:right="-284"/>
        <w:jc w:val="both"/>
        <w:outlineLvl w:val="0"/>
        <w:rPr>
          <w:rFonts w:ascii="Arial Narrow" w:hAnsi="Arial Narrow"/>
          <w:i/>
          <w:sz w:val="20"/>
          <w:szCs w:val="20"/>
        </w:rPr>
      </w:pPr>
      <w:r>
        <w:rPr>
          <w:noProof/>
        </w:rPr>
        <w:drawing>
          <wp:inline distT="0" distB="0" distL="0" distR="0" wp14:anchorId="76F75198" wp14:editId="71071E50">
            <wp:extent cx="3336002" cy="3810000"/>
            <wp:effectExtent l="0" t="0" r="0" b="0"/>
            <wp:docPr id="1" name="Grafik 1" descr="Ein Bild, das Fl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36536" cy="3810610"/>
                    </a:xfrm>
                    <a:prstGeom prst="rect">
                      <a:avLst/>
                    </a:prstGeom>
                    <a:noFill/>
                    <a:ln>
                      <a:noFill/>
                    </a:ln>
                  </pic:spPr>
                </pic:pic>
              </a:graphicData>
            </a:graphic>
          </wp:inline>
        </w:drawing>
      </w:r>
    </w:p>
    <w:p w14:paraId="06060C76" w14:textId="0C9E1C15" w:rsidR="00792255" w:rsidRDefault="00792255" w:rsidP="00792255">
      <w:pPr>
        <w:ind w:left="-284" w:right="-284"/>
        <w:jc w:val="both"/>
        <w:outlineLvl w:val="0"/>
        <w:rPr>
          <w:rStyle w:val="Hyperlink"/>
          <w:rFonts w:ascii="Arial Narrow" w:hAnsi="Arial Narrow" w:cs="Arial"/>
          <w:color w:val="4A4F55"/>
          <w:sz w:val="18"/>
          <w:szCs w:val="18"/>
          <w:u w:val="none"/>
        </w:rPr>
      </w:pPr>
      <w:r w:rsidRPr="00DD3922">
        <w:rPr>
          <w:rStyle w:val="Hyperlink"/>
          <w:rFonts w:ascii="Arial Narrow" w:hAnsi="Arial Narrow" w:cs="Arial"/>
          <w:b/>
          <w:color w:val="4A4F55"/>
          <w:sz w:val="18"/>
          <w:szCs w:val="18"/>
          <w:u w:val="none"/>
        </w:rPr>
        <w:t xml:space="preserve">Bildtext: </w:t>
      </w:r>
      <w:r>
        <w:rPr>
          <w:rStyle w:val="Hyperlink"/>
          <w:rFonts w:ascii="Arial Narrow" w:hAnsi="Arial Narrow" w:cs="Arial"/>
          <w:color w:val="4A4F55"/>
          <w:sz w:val="18"/>
          <w:szCs w:val="18"/>
          <w:u w:val="none"/>
        </w:rPr>
        <w:t>Die Steck</w:t>
      </w:r>
      <w:r>
        <w:rPr>
          <w:rStyle w:val="Hyperlink"/>
          <w:rFonts w:ascii="Arial Narrow" w:hAnsi="Arial Narrow" w:cs="Arial"/>
          <w:color w:val="4A4F55"/>
          <w:sz w:val="18"/>
          <w:szCs w:val="18"/>
          <w:u w:val="none"/>
        </w:rPr>
        <w:t>muffe mit Dichtung verbindet Rohre unterschiedlicher Werkstoffe</w:t>
      </w:r>
    </w:p>
    <w:p w14:paraId="28A80D20" w14:textId="2027BEA7" w:rsidR="00484032" w:rsidRDefault="00484032" w:rsidP="00792255">
      <w:pPr>
        <w:ind w:left="-284" w:right="-284"/>
        <w:jc w:val="both"/>
        <w:outlineLvl w:val="0"/>
        <w:rPr>
          <w:rFonts w:ascii="Arial Narrow" w:hAnsi="Arial Narrow"/>
          <w:sz w:val="20"/>
          <w:szCs w:val="20"/>
        </w:rPr>
      </w:pPr>
      <w:r>
        <w:rPr>
          <w:noProof/>
        </w:rPr>
        <w:lastRenderedPageBreak/>
        <w:drawing>
          <wp:anchor distT="0" distB="0" distL="114300" distR="114300" simplePos="0" relativeHeight="251661312" behindDoc="0" locked="0" layoutInCell="1" allowOverlap="1" wp14:anchorId="1C7EC5D7" wp14:editId="5A8C79DE">
            <wp:simplePos x="0" y="0"/>
            <wp:positionH relativeFrom="column">
              <wp:posOffset>-66040</wp:posOffset>
            </wp:positionH>
            <wp:positionV relativeFrom="paragraph">
              <wp:posOffset>414655</wp:posOffset>
            </wp:positionV>
            <wp:extent cx="4581525" cy="2993243"/>
            <wp:effectExtent l="0" t="0" r="0" b="0"/>
            <wp:wrapTopAndBottom/>
            <wp:docPr id="7" name="Grafik 7" descr="Ein Bild, das Tasse, Kaffee, Küchengeräte, schlie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1525" cy="29932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18C060" w14:textId="012EAD2C" w:rsidR="00484032" w:rsidRDefault="00484032" w:rsidP="00792255">
      <w:pPr>
        <w:ind w:left="-284" w:right="-284"/>
        <w:jc w:val="both"/>
        <w:outlineLvl w:val="0"/>
        <w:rPr>
          <w:rFonts w:ascii="Arial Narrow" w:hAnsi="Arial Narrow"/>
          <w:i/>
          <w:sz w:val="20"/>
          <w:szCs w:val="20"/>
        </w:rPr>
      </w:pPr>
    </w:p>
    <w:p w14:paraId="63DB7EDF" w14:textId="6A9F2E77" w:rsidR="00484032" w:rsidRDefault="00484032" w:rsidP="00484032">
      <w:pPr>
        <w:ind w:left="-284" w:right="-284"/>
        <w:outlineLvl w:val="0"/>
        <w:rPr>
          <w:rStyle w:val="Hyperlink"/>
          <w:rFonts w:ascii="Arial Narrow" w:hAnsi="Arial Narrow" w:cs="Arial"/>
          <w:b/>
          <w:color w:val="4A4F55"/>
          <w:sz w:val="18"/>
          <w:szCs w:val="18"/>
          <w:u w:val="none"/>
        </w:rPr>
      </w:pPr>
    </w:p>
    <w:p w14:paraId="4AF673A3" w14:textId="264B46AD" w:rsidR="00484032" w:rsidRPr="00DD3922" w:rsidRDefault="00484032" w:rsidP="00484032">
      <w:pPr>
        <w:ind w:left="-284" w:right="-284"/>
        <w:outlineLvl w:val="0"/>
        <w:rPr>
          <w:rStyle w:val="Hyperlink"/>
          <w:rFonts w:ascii="Arial Narrow" w:hAnsi="Arial Narrow" w:cs="Arial"/>
          <w:b/>
          <w:color w:val="4A4F55"/>
          <w:sz w:val="18"/>
          <w:szCs w:val="18"/>
          <w:u w:val="none"/>
        </w:rPr>
      </w:pPr>
      <w:r w:rsidRPr="00DD3922">
        <w:rPr>
          <w:rStyle w:val="Hyperlink"/>
          <w:rFonts w:ascii="Arial Narrow" w:hAnsi="Arial Narrow" w:cs="Arial"/>
          <w:b/>
          <w:color w:val="4A4F55"/>
          <w:sz w:val="18"/>
          <w:szCs w:val="18"/>
          <w:u w:val="none"/>
        </w:rPr>
        <w:t xml:space="preserve">Bildtext: </w:t>
      </w:r>
      <w:r>
        <w:rPr>
          <w:rStyle w:val="Hyperlink"/>
          <w:rFonts w:ascii="Arial Narrow" w:hAnsi="Arial Narrow" w:cs="Arial"/>
          <w:color w:val="4A4F55"/>
          <w:sz w:val="18"/>
          <w:szCs w:val="18"/>
          <w:u w:val="none"/>
        </w:rPr>
        <w:t>Der in die Steckmuffe integrierte Lippendichtring sorgt für eine wasserdichte Verbindung zum Kunststoffrohr</w:t>
      </w:r>
      <w:r>
        <w:rPr>
          <w:rStyle w:val="Hyperlink"/>
          <w:rFonts w:ascii="Arial Narrow" w:hAnsi="Arial Narrow" w:cs="Arial"/>
          <w:color w:val="4A4F55"/>
          <w:sz w:val="18"/>
          <w:szCs w:val="18"/>
          <w:u w:val="none"/>
        </w:rPr>
        <w:t xml:space="preserve"> </w:t>
      </w:r>
    </w:p>
    <w:p w14:paraId="4F0390F3" w14:textId="0F59CB05" w:rsidR="00484032" w:rsidRDefault="00484032" w:rsidP="00792255">
      <w:pPr>
        <w:ind w:left="-284" w:right="-284"/>
        <w:jc w:val="both"/>
        <w:outlineLvl w:val="0"/>
        <w:rPr>
          <w:noProof/>
        </w:rPr>
      </w:pPr>
    </w:p>
    <w:p w14:paraId="4A50A6E5" w14:textId="55E26AA0" w:rsidR="00484032" w:rsidRDefault="00484032" w:rsidP="00792255">
      <w:pPr>
        <w:ind w:left="-284" w:right="-284"/>
        <w:jc w:val="both"/>
        <w:outlineLvl w:val="0"/>
        <w:rPr>
          <w:noProof/>
        </w:rPr>
      </w:pPr>
      <w:r>
        <w:rPr>
          <w:noProof/>
        </w:rPr>
        <w:drawing>
          <wp:inline distT="0" distB="0" distL="0" distR="0" wp14:anchorId="0B61B815" wp14:editId="41E3A94B">
            <wp:extent cx="2495550" cy="3673178"/>
            <wp:effectExtent l="0" t="0" r="0" b="3810"/>
            <wp:docPr id="4" name="Grafik 4" descr="Ein Bild, das Geschir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7734" cy="3676392"/>
                    </a:xfrm>
                    <a:prstGeom prst="rect">
                      <a:avLst/>
                    </a:prstGeom>
                    <a:noFill/>
                    <a:ln>
                      <a:noFill/>
                    </a:ln>
                  </pic:spPr>
                </pic:pic>
              </a:graphicData>
            </a:graphic>
          </wp:inline>
        </w:drawing>
      </w:r>
    </w:p>
    <w:p w14:paraId="5A95665A" w14:textId="04F6FA5B" w:rsidR="00484032" w:rsidRPr="000804D5" w:rsidRDefault="00484032" w:rsidP="00484032">
      <w:pPr>
        <w:ind w:left="-284" w:right="-284"/>
        <w:outlineLvl w:val="0"/>
        <w:rPr>
          <w:rFonts w:ascii="Arial Narrow" w:hAnsi="Arial Narrow"/>
          <w:i/>
          <w:sz w:val="20"/>
          <w:szCs w:val="20"/>
        </w:rPr>
      </w:pPr>
      <w:r w:rsidRPr="00DD3922">
        <w:rPr>
          <w:rStyle w:val="Hyperlink"/>
          <w:rFonts w:ascii="Arial Narrow" w:hAnsi="Arial Narrow" w:cs="Arial"/>
          <w:b/>
          <w:color w:val="4A4F55"/>
          <w:sz w:val="18"/>
          <w:szCs w:val="18"/>
          <w:u w:val="none"/>
        </w:rPr>
        <w:t xml:space="preserve">Bildtext: </w:t>
      </w:r>
      <w:r>
        <w:rPr>
          <w:rStyle w:val="Hyperlink"/>
          <w:rFonts w:ascii="Arial Narrow" w:hAnsi="Arial Narrow" w:cs="Arial"/>
          <w:color w:val="4A4F55"/>
          <w:sz w:val="18"/>
          <w:szCs w:val="18"/>
          <w:u w:val="none"/>
        </w:rPr>
        <w:t>Die Schiebemuffe überbrückt Übergänge, z. B. beim Einsatz von Zubehörteilen</w:t>
      </w:r>
      <w:r w:rsidR="0017567B">
        <w:rPr>
          <w:rStyle w:val="Hyperlink"/>
          <w:rFonts w:ascii="Arial Narrow" w:hAnsi="Arial Narrow" w:cs="Arial"/>
          <w:color w:val="4A4F55"/>
          <w:sz w:val="18"/>
          <w:szCs w:val="18"/>
          <w:u w:val="none"/>
        </w:rPr>
        <w:t>.</w:t>
      </w:r>
      <w:bookmarkStart w:id="1" w:name="_GoBack"/>
      <w:bookmarkEnd w:id="1"/>
      <w:r>
        <w:rPr>
          <w:rStyle w:val="Hyperlink"/>
          <w:rFonts w:ascii="Arial Narrow" w:hAnsi="Arial Narrow" w:cs="Arial"/>
          <w:color w:val="4A4F55"/>
          <w:sz w:val="18"/>
          <w:szCs w:val="18"/>
          <w:u w:val="none"/>
        </w:rPr>
        <w:t xml:space="preserve"> </w:t>
      </w:r>
    </w:p>
    <w:sectPr w:rsidR="00484032" w:rsidRPr="000804D5" w:rsidSect="00626730">
      <w:headerReference w:type="default" r:id="rId14"/>
      <w:footerReference w:type="default" r:id="rId15"/>
      <w:headerReference w:type="first" r:id="rId16"/>
      <w:footerReference w:type="first" r:id="rId17"/>
      <w:type w:val="continuous"/>
      <w:pgSz w:w="11906" w:h="16838"/>
      <w:pgMar w:top="2087" w:right="1417" w:bottom="993" w:left="1417" w:header="567" w:footer="340" w:gutter="0"/>
      <w:pgNumType w:start="1"/>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4477AB" w16cex:dateUtc="2022-06-03T10:06: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01EDFE" w14:textId="77777777" w:rsidR="009E3592" w:rsidRDefault="009E3592" w:rsidP="004F63B5">
      <w:pPr>
        <w:spacing w:after="0" w:line="240" w:lineRule="auto"/>
      </w:pPr>
      <w:r>
        <w:separator/>
      </w:r>
    </w:p>
  </w:endnote>
  <w:endnote w:type="continuationSeparator" w:id="0">
    <w:p w14:paraId="093935B8" w14:textId="77777777" w:rsidR="009E3592" w:rsidRDefault="009E3592" w:rsidP="004F63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Univers">
    <w:charset w:val="00"/>
    <w:family w:val="swiss"/>
    <w:pitch w:val="variable"/>
    <w:sig w:usb0="80000287" w:usb1="00000000" w:usb2="00000000" w:usb3="00000000" w:csb0="0000000F" w:csb1="00000000"/>
  </w:font>
  <w:font w:name="Univers Condensed">
    <w:altName w:val="Univers Condensed"/>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5667C" w14:textId="77777777" w:rsidR="00306F71" w:rsidRDefault="00306F71">
    <w:pPr>
      <w:pStyle w:val="Fuzeile"/>
      <w:jc w:val="center"/>
    </w:pPr>
  </w:p>
  <w:p w14:paraId="7E296F65" w14:textId="77777777" w:rsidR="00306F71" w:rsidRDefault="00306F71">
    <w:pPr>
      <w:pStyle w:val="Fuzeile"/>
      <w:jc w:val="center"/>
    </w:pPr>
  </w:p>
  <w:p w14:paraId="16A3796B" w14:textId="7E34C2C8" w:rsidR="00306F71" w:rsidRPr="008C4E04" w:rsidRDefault="0017567B" w:rsidP="00CA4B7A">
    <w:pPr>
      <w:pStyle w:val="Fuzeile"/>
      <w:jc w:val="right"/>
      <w:rPr>
        <w:rFonts w:ascii="Arial Narrow" w:hAnsi="Arial Narrow" w:cs="Arial"/>
        <w:color w:val="4A4F55"/>
        <w:sz w:val="16"/>
        <w:szCs w:val="16"/>
      </w:rPr>
    </w:pPr>
    <w:sdt>
      <w:sdtPr>
        <w:id w:val="1268200309"/>
        <w:docPartObj>
          <w:docPartGallery w:val="Page Numbers (Bottom of Page)"/>
          <w:docPartUnique/>
        </w:docPartObj>
      </w:sdtPr>
      <w:sdtEndPr>
        <w:rPr>
          <w:rFonts w:ascii="Arial Narrow" w:hAnsi="Arial Narrow" w:cs="Arial"/>
          <w:color w:val="4A4F55"/>
          <w:sz w:val="16"/>
          <w:szCs w:val="16"/>
        </w:rPr>
      </w:sdtEndPr>
      <w:sdtContent>
        <w:sdt>
          <w:sdtPr>
            <w:rPr>
              <w:rFonts w:ascii="Arial Narrow" w:hAnsi="Arial Narrow" w:cs="Arial"/>
              <w:color w:val="4A4F55"/>
              <w:sz w:val="16"/>
              <w:szCs w:val="16"/>
            </w:rPr>
            <w:id w:val="1445664308"/>
            <w:docPartObj>
              <w:docPartGallery w:val="Page Numbers (Top of Page)"/>
              <w:docPartUnique/>
            </w:docPartObj>
          </w:sdtPr>
          <w:sdtEndPr/>
          <w:sdtContent>
            <w:r w:rsidR="00306F71" w:rsidRPr="008C4E04">
              <w:rPr>
                <w:rFonts w:ascii="Arial Narrow" w:hAnsi="Arial Narrow" w:cs="Arial"/>
                <w:color w:val="4A4F55"/>
                <w:sz w:val="16"/>
                <w:szCs w:val="16"/>
              </w:rPr>
              <w:fldChar w:fldCharType="begin"/>
            </w:r>
            <w:r w:rsidR="00306F71" w:rsidRPr="008C4E04">
              <w:rPr>
                <w:rFonts w:ascii="Arial Narrow" w:hAnsi="Arial Narrow" w:cs="Arial"/>
                <w:color w:val="4A4F55"/>
                <w:sz w:val="16"/>
                <w:szCs w:val="16"/>
              </w:rPr>
              <w:instrText>PAGE</w:instrText>
            </w:r>
            <w:r w:rsidR="00306F71" w:rsidRPr="008C4E04">
              <w:rPr>
                <w:rFonts w:ascii="Arial Narrow" w:hAnsi="Arial Narrow" w:cs="Arial"/>
                <w:color w:val="4A4F55"/>
                <w:sz w:val="16"/>
                <w:szCs w:val="16"/>
              </w:rPr>
              <w:fldChar w:fldCharType="separate"/>
            </w:r>
            <w:r w:rsidR="00A22041" w:rsidRPr="008C4E04">
              <w:rPr>
                <w:rFonts w:ascii="Arial Narrow" w:hAnsi="Arial Narrow" w:cs="Arial"/>
                <w:noProof/>
                <w:color w:val="4A4F55"/>
                <w:sz w:val="16"/>
                <w:szCs w:val="16"/>
              </w:rPr>
              <w:t>2</w:t>
            </w:r>
            <w:r w:rsidR="00306F71" w:rsidRPr="008C4E04">
              <w:rPr>
                <w:rFonts w:ascii="Arial Narrow" w:hAnsi="Arial Narrow" w:cs="Arial"/>
                <w:color w:val="4A4F55"/>
                <w:sz w:val="16"/>
                <w:szCs w:val="16"/>
              </w:rPr>
              <w:fldChar w:fldCharType="end"/>
            </w:r>
            <w:r w:rsidR="00306F71" w:rsidRPr="008C4E04">
              <w:rPr>
                <w:rFonts w:ascii="Arial Narrow" w:hAnsi="Arial Narrow" w:cs="Arial"/>
                <w:color w:val="4A4F55"/>
                <w:sz w:val="16"/>
                <w:szCs w:val="16"/>
              </w:rPr>
              <w:t xml:space="preserve"> von </w:t>
            </w:r>
            <w:r w:rsidR="00306F71" w:rsidRPr="008C4E04">
              <w:rPr>
                <w:rFonts w:ascii="Arial Narrow" w:hAnsi="Arial Narrow" w:cs="Arial"/>
                <w:color w:val="4A4F55"/>
                <w:sz w:val="16"/>
                <w:szCs w:val="16"/>
              </w:rPr>
              <w:fldChar w:fldCharType="begin"/>
            </w:r>
            <w:r w:rsidR="00306F71" w:rsidRPr="008C4E04">
              <w:rPr>
                <w:rFonts w:ascii="Arial Narrow" w:hAnsi="Arial Narrow" w:cs="Arial"/>
                <w:color w:val="4A4F55"/>
                <w:sz w:val="16"/>
                <w:szCs w:val="16"/>
              </w:rPr>
              <w:instrText>NUMPAGES</w:instrText>
            </w:r>
            <w:r w:rsidR="00306F71" w:rsidRPr="008C4E04">
              <w:rPr>
                <w:rFonts w:ascii="Arial Narrow" w:hAnsi="Arial Narrow" w:cs="Arial"/>
                <w:color w:val="4A4F55"/>
                <w:sz w:val="16"/>
                <w:szCs w:val="16"/>
              </w:rPr>
              <w:fldChar w:fldCharType="separate"/>
            </w:r>
            <w:r w:rsidR="00A22041" w:rsidRPr="008C4E04">
              <w:rPr>
                <w:rFonts w:ascii="Arial Narrow" w:hAnsi="Arial Narrow" w:cs="Arial"/>
                <w:noProof/>
                <w:color w:val="4A4F55"/>
                <w:sz w:val="16"/>
                <w:szCs w:val="16"/>
              </w:rPr>
              <w:t>2</w:t>
            </w:r>
            <w:r w:rsidR="00306F71" w:rsidRPr="008C4E04">
              <w:rPr>
                <w:rFonts w:ascii="Arial Narrow" w:hAnsi="Arial Narrow" w:cs="Arial"/>
                <w:color w:val="4A4F55"/>
                <w:sz w:val="16"/>
                <w:szCs w:val="16"/>
              </w:rPr>
              <w:fldChar w:fldCharType="end"/>
            </w:r>
          </w:sdtContent>
        </w:sdt>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Univers" w:hAnsi="Univers"/>
        <w:sz w:val="16"/>
        <w:szCs w:val="16"/>
      </w:rPr>
      <w:id w:val="-448017361"/>
      <w:docPartObj>
        <w:docPartGallery w:val="Page Numbers (Bottom of Page)"/>
        <w:docPartUnique/>
      </w:docPartObj>
    </w:sdtPr>
    <w:sdtEndPr/>
    <w:sdtContent>
      <w:sdt>
        <w:sdtPr>
          <w:rPr>
            <w:rFonts w:ascii="Univers" w:hAnsi="Univers"/>
            <w:sz w:val="16"/>
            <w:szCs w:val="16"/>
          </w:rPr>
          <w:id w:val="-1729376452"/>
          <w:docPartObj>
            <w:docPartGallery w:val="Page Numbers (Top of Page)"/>
            <w:docPartUnique/>
          </w:docPartObj>
        </w:sdtPr>
        <w:sdtEndPr/>
        <w:sdtContent>
          <w:p w14:paraId="4576DC7A" w14:textId="77777777" w:rsidR="00306F71" w:rsidRPr="00344EF8" w:rsidRDefault="00306F71" w:rsidP="00BA3EDE">
            <w:pPr>
              <w:pStyle w:val="Fuzeile"/>
              <w:jc w:val="right"/>
              <w:rPr>
                <w:rFonts w:ascii="Univers" w:hAnsi="Univers"/>
                <w:sz w:val="16"/>
                <w:szCs w:val="16"/>
              </w:rPr>
            </w:pPr>
            <w:r w:rsidRPr="00344EF8">
              <w:rPr>
                <w:rFonts w:ascii="Univers" w:hAnsi="Univers"/>
                <w:sz w:val="16"/>
                <w:szCs w:val="16"/>
              </w:rPr>
              <w:t xml:space="preserve">Seite </w:t>
            </w:r>
            <w:r w:rsidRPr="00344EF8">
              <w:rPr>
                <w:rFonts w:ascii="Univers" w:hAnsi="Univers"/>
                <w:bCs/>
                <w:sz w:val="16"/>
                <w:szCs w:val="16"/>
              </w:rPr>
              <w:fldChar w:fldCharType="begin"/>
            </w:r>
            <w:r w:rsidRPr="00344EF8">
              <w:rPr>
                <w:rFonts w:ascii="Univers" w:hAnsi="Univers"/>
                <w:bCs/>
                <w:sz w:val="16"/>
                <w:szCs w:val="16"/>
              </w:rPr>
              <w:instrText>PAGE</w:instrText>
            </w:r>
            <w:r w:rsidRPr="00344EF8">
              <w:rPr>
                <w:rFonts w:ascii="Univers" w:hAnsi="Univers"/>
                <w:bCs/>
                <w:sz w:val="16"/>
                <w:szCs w:val="16"/>
              </w:rPr>
              <w:fldChar w:fldCharType="separate"/>
            </w:r>
            <w:r w:rsidR="00A22041">
              <w:rPr>
                <w:rFonts w:ascii="Univers" w:hAnsi="Univers"/>
                <w:bCs/>
                <w:noProof/>
                <w:sz w:val="16"/>
                <w:szCs w:val="16"/>
              </w:rPr>
              <w:t>1</w:t>
            </w:r>
            <w:r w:rsidRPr="00344EF8">
              <w:rPr>
                <w:rFonts w:ascii="Univers" w:hAnsi="Univers"/>
                <w:bCs/>
                <w:sz w:val="16"/>
                <w:szCs w:val="16"/>
              </w:rPr>
              <w:fldChar w:fldCharType="end"/>
            </w:r>
            <w:r w:rsidRPr="00344EF8">
              <w:rPr>
                <w:rFonts w:ascii="Univers" w:hAnsi="Univers"/>
                <w:sz w:val="16"/>
                <w:szCs w:val="16"/>
              </w:rPr>
              <w:t xml:space="preserve"> von </w:t>
            </w:r>
            <w:r w:rsidRPr="00344EF8">
              <w:rPr>
                <w:rFonts w:ascii="Univers" w:hAnsi="Univers"/>
                <w:bCs/>
                <w:sz w:val="16"/>
                <w:szCs w:val="16"/>
              </w:rPr>
              <w:fldChar w:fldCharType="begin"/>
            </w:r>
            <w:r w:rsidRPr="00344EF8">
              <w:rPr>
                <w:rFonts w:ascii="Univers" w:hAnsi="Univers"/>
                <w:bCs/>
                <w:sz w:val="16"/>
                <w:szCs w:val="16"/>
              </w:rPr>
              <w:instrText>NUMPAGES</w:instrText>
            </w:r>
            <w:r w:rsidRPr="00344EF8">
              <w:rPr>
                <w:rFonts w:ascii="Univers" w:hAnsi="Univers"/>
                <w:bCs/>
                <w:sz w:val="16"/>
                <w:szCs w:val="16"/>
              </w:rPr>
              <w:fldChar w:fldCharType="separate"/>
            </w:r>
            <w:r w:rsidR="00A22041">
              <w:rPr>
                <w:rFonts w:ascii="Univers" w:hAnsi="Univers"/>
                <w:bCs/>
                <w:noProof/>
                <w:sz w:val="16"/>
                <w:szCs w:val="16"/>
              </w:rPr>
              <w:t>2</w:t>
            </w:r>
            <w:r w:rsidRPr="00344EF8">
              <w:rPr>
                <w:rFonts w:ascii="Univers" w:hAnsi="Univers"/>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24A744" w14:textId="77777777" w:rsidR="009E3592" w:rsidRDefault="009E3592" w:rsidP="004F63B5">
      <w:pPr>
        <w:spacing w:after="0" w:line="240" w:lineRule="auto"/>
      </w:pPr>
      <w:r>
        <w:separator/>
      </w:r>
    </w:p>
  </w:footnote>
  <w:footnote w:type="continuationSeparator" w:id="0">
    <w:p w14:paraId="70DD5DDB" w14:textId="77777777" w:rsidR="009E3592" w:rsidRDefault="009E3592" w:rsidP="004F63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D919E" w14:textId="4867309E" w:rsidR="00AC2BD5" w:rsidRDefault="002852AE">
    <w:pPr>
      <w:pStyle w:val="Kopfzeile"/>
    </w:pPr>
    <w:r>
      <w:rPr>
        <w:noProof/>
      </w:rPr>
      <w:drawing>
        <wp:anchor distT="0" distB="0" distL="114300" distR="114300" simplePos="0" relativeHeight="251660288" behindDoc="0" locked="0" layoutInCell="1" allowOverlap="1" wp14:anchorId="29A4BA40" wp14:editId="0D7403D8">
          <wp:simplePos x="0" y="0"/>
          <wp:positionH relativeFrom="page">
            <wp:posOffset>5307330</wp:posOffset>
          </wp:positionH>
          <wp:positionV relativeFrom="topMargin">
            <wp:posOffset>360045</wp:posOffset>
          </wp:positionV>
          <wp:extent cx="1890000" cy="712800"/>
          <wp:effectExtent l="0" t="0" r="0" b="0"/>
          <wp:wrapSquare wrapText="bothSides"/>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0000" cy="7128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45F46" w14:textId="334D5B83" w:rsidR="00306F71" w:rsidRDefault="00AC2BD5" w:rsidP="0012019E">
    <w:pPr>
      <w:pStyle w:val="Kopfzeile"/>
    </w:pPr>
    <w:r w:rsidRPr="00AC2BD5">
      <w:rPr>
        <w:rFonts w:ascii="Calibri" w:eastAsia="Times New Roman" w:hAnsi="Calibri" w:cs="Times New Roman"/>
        <w:noProof/>
        <w:lang w:eastAsia="de-DE"/>
      </w:rPr>
      <w:drawing>
        <wp:anchor distT="0" distB="0" distL="114300" distR="114300" simplePos="0" relativeHeight="251659264" behindDoc="0" locked="0" layoutInCell="1" allowOverlap="1" wp14:anchorId="365C8883" wp14:editId="4B457DFF">
          <wp:simplePos x="0" y="0"/>
          <wp:positionH relativeFrom="margin">
            <wp:posOffset>4400550</wp:posOffset>
          </wp:positionH>
          <wp:positionV relativeFrom="margin">
            <wp:posOffset>-990600</wp:posOffset>
          </wp:positionV>
          <wp:extent cx="1890000" cy="709200"/>
          <wp:effectExtent l="0" t="0" r="0" b="0"/>
          <wp:wrapSquare wrapText="bothSides"/>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0000" cy="7092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id w:val="352772110"/>
        <w:placeholder>
          <w:docPart w:val="84B3FE2D350E49EE8BA572952F9027AC"/>
        </w:placeholder>
        <w:temporary/>
        <w:showingPlcHdr/>
        <w15:appearance w15:val="hidden"/>
      </w:sdtPr>
      <w:sdtEndPr/>
      <w:sdtContent>
        <w:r>
          <w:t>[Hier eingeben]</w:t>
        </w:r>
      </w:sdtContent>
    </w:sdt>
    <w:r>
      <w:ptab w:relativeTo="margin" w:alignment="center" w:leader="none"/>
    </w:r>
    <w:sdt>
      <w:sdtPr>
        <w:id w:val="-520778394"/>
        <w:placeholder>
          <w:docPart w:val="84B3FE2D350E49EE8BA572952F9027AC"/>
        </w:placeholder>
        <w:temporary/>
        <w:showingPlcHdr/>
        <w15:appearance w15:val="hidden"/>
      </w:sdtPr>
      <w:sdtEndPr/>
      <w:sdtContent>
        <w:r>
          <w:t>[Hier eingeben]</w:t>
        </w:r>
      </w:sdtContent>
    </w:sdt>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139398E"/>
    <w:multiLevelType w:val="hybridMultilevel"/>
    <w:tmpl w:val="7C681E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77AA0194"/>
    <w:multiLevelType w:val="hybridMultilevel"/>
    <w:tmpl w:val="8E409460"/>
    <w:lvl w:ilvl="0" w:tplc="D6E0E5DA">
      <w:start w:val="1"/>
      <w:numFmt w:val="bullet"/>
      <w:lvlText w:val=""/>
      <w:lvlJc w:val="left"/>
      <w:pPr>
        <w:ind w:left="720" w:hanging="360"/>
      </w:pPr>
      <w:rPr>
        <w:rFonts w:ascii="Wingdings" w:hAnsi="Wingdings" w:hint="default"/>
        <w:color w:val="AB4A27"/>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3B5"/>
    <w:rsid w:val="000053FD"/>
    <w:rsid w:val="00005402"/>
    <w:rsid w:val="00005497"/>
    <w:rsid w:val="00007E23"/>
    <w:rsid w:val="00010A96"/>
    <w:rsid w:val="00010C97"/>
    <w:rsid w:val="000117A6"/>
    <w:rsid w:val="00011AC9"/>
    <w:rsid w:val="00012605"/>
    <w:rsid w:val="00013431"/>
    <w:rsid w:val="00016863"/>
    <w:rsid w:val="00016A0D"/>
    <w:rsid w:val="00017FAA"/>
    <w:rsid w:val="00020BD2"/>
    <w:rsid w:val="00021B7C"/>
    <w:rsid w:val="000224E6"/>
    <w:rsid w:val="00030F76"/>
    <w:rsid w:val="000313C7"/>
    <w:rsid w:val="00040A3A"/>
    <w:rsid w:val="00042482"/>
    <w:rsid w:val="00043CB9"/>
    <w:rsid w:val="00043FAF"/>
    <w:rsid w:val="00044BCC"/>
    <w:rsid w:val="000509CB"/>
    <w:rsid w:val="00051B0D"/>
    <w:rsid w:val="000533DF"/>
    <w:rsid w:val="0005729F"/>
    <w:rsid w:val="00061142"/>
    <w:rsid w:val="0006240B"/>
    <w:rsid w:val="00062998"/>
    <w:rsid w:val="000668A7"/>
    <w:rsid w:val="00067C46"/>
    <w:rsid w:val="00070442"/>
    <w:rsid w:val="00072627"/>
    <w:rsid w:val="000747A2"/>
    <w:rsid w:val="000804D5"/>
    <w:rsid w:val="0008127C"/>
    <w:rsid w:val="0008251A"/>
    <w:rsid w:val="00082A92"/>
    <w:rsid w:val="00087D1F"/>
    <w:rsid w:val="00087FE1"/>
    <w:rsid w:val="0009526A"/>
    <w:rsid w:val="00095B4A"/>
    <w:rsid w:val="00097335"/>
    <w:rsid w:val="000A1617"/>
    <w:rsid w:val="000A4690"/>
    <w:rsid w:val="000A6720"/>
    <w:rsid w:val="000A77D6"/>
    <w:rsid w:val="000A7E49"/>
    <w:rsid w:val="000B1AA7"/>
    <w:rsid w:val="000B28EC"/>
    <w:rsid w:val="000B434B"/>
    <w:rsid w:val="000B5324"/>
    <w:rsid w:val="000C08EB"/>
    <w:rsid w:val="000C23CE"/>
    <w:rsid w:val="000C28F9"/>
    <w:rsid w:val="000C3BBC"/>
    <w:rsid w:val="000C4E4E"/>
    <w:rsid w:val="000D3090"/>
    <w:rsid w:val="000D3BDC"/>
    <w:rsid w:val="000D7C53"/>
    <w:rsid w:val="000E0340"/>
    <w:rsid w:val="000E226D"/>
    <w:rsid w:val="000E26EC"/>
    <w:rsid w:val="000E3986"/>
    <w:rsid w:val="000E44D9"/>
    <w:rsid w:val="000F0A43"/>
    <w:rsid w:val="000F2368"/>
    <w:rsid w:val="000F4AF1"/>
    <w:rsid w:val="000F521B"/>
    <w:rsid w:val="000F72E0"/>
    <w:rsid w:val="000F7B3B"/>
    <w:rsid w:val="00104E19"/>
    <w:rsid w:val="00106E91"/>
    <w:rsid w:val="00114147"/>
    <w:rsid w:val="00114C0D"/>
    <w:rsid w:val="00115B1C"/>
    <w:rsid w:val="00116F74"/>
    <w:rsid w:val="00117BE1"/>
    <w:rsid w:val="0012019E"/>
    <w:rsid w:val="001204F8"/>
    <w:rsid w:val="001216F2"/>
    <w:rsid w:val="00122CBE"/>
    <w:rsid w:val="001232D8"/>
    <w:rsid w:val="00126ABC"/>
    <w:rsid w:val="00131E55"/>
    <w:rsid w:val="00133F6D"/>
    <w:rsid w:val="001372DC"/>
    <w:rsid w:val="00142947"/>
    <w:rsid w:val="00143652"/>
    <w:rsid w:val="00143E2E"/>
    <w:rsid w:val="00143F35"/>
    <w:rsid w:val="001441C5"/>
    <w:rsid w:val="00150E1D"/>
    <w:rsid w:val="00151374"/>
    <w:rsid w:val="001535CA"/>
    <w:rsid w:val="00154169"/>
    <w:rsid w:val="00156415"/>
    <w:rsid w:val="00160E97"/>
    <w:rsid w:val="0016144A"/>
    <w:rsid w:val="001634CD"/>
    <w:rsid w:val="001654F4"/>
    <w:rsid w:val="00171071"/>
    <w:rsid w:val="0017118F"/>
    <w:rsid w:val="0017291C"/>
    <w:rsid w:val="00174202"/>
    <w:rsid w:val="00174699"/>
    <w:rsid w:val="0017567B"/>
    <w:rsid w:val="001772AC"/>
    <w:rsid w:val="00177ECD"/>
    <w:rsid w:val="0018223E"/>
    <w:rsid w:val="001875F4"/>
    <w:rsid w:val="0019190F"/>
    <w:rsid w:val="001931C0"/>
    <w:rsid w:val="0019587A"/>
    <w:rsid w:val="00195AA4"/>
    <w:rsid w:val="001A023E"/>
    <w:rsid w:val="001A039F"/>
    <w:rsid w:val="001A0FF6"/>
    <w:rsid w:val="001A2C5E"/>
    <w:rsid w:val="001A5B96"/>
    <w:rsid w:val="001A7153"/>
    <w:rsid w:val="001A7426"/>
    <w:rsid w:val="001A75D7"/>
    <w:rsid w:val="001B0292"/>
    <w:rsid w:val="001B20B5"/>
    <w:rsid w:val="001B6E36"/>
    <w:rsid w:val="001B7374"/>
    <w:rsid w:val="001C002C"/>
    <w:rsid w:val="001C10A6"/>
    <w:rsid w:val="001C2B9A"/>
    <w:rsid w:val="001D099F"/>
    <w:rsid w:val="001D2220"/>
    <w:rsid w:val="001D3FD1"/>
    <w:rsid w:val="001D5E07"/>
    <w:rsid w:val="001D6A92"/>
    <w:rsid w:val="001D7B6A"/>
    <w:rsid w:val="001E26B5"/>
    <w:rsid w:val="001E2D84"/>
    <w:rsid w:val="001E3BB9"/>
    <w:rsid w:val="001E6DCC"/>
    <w:rsid w:val="001E710D"/>
    <w:rsid w:val="001F0F82"/>
    <w:rsid w:val="001F253B"/>
    <w:rsid w:val="001F30B4"/>
    <w:rsid w:val="001F6066"/>
    <w:rsid w:val="001F6C82"/>
    <w:rsid w:val="001F7065"/>
    <w:rsid w:val="002004F9"/>
    <w:rsid w:val="00200B67"/>
    <w:rsid w:val="00201C81"/>
    <w:rsid w:val="00204A55"/>
    <w:rsid w:val="00204FF5"/>
    <w:rsid w:val="00205C78"/>
    <w:rsid w:val="00206195"/>
    <w:rsid w:val="002111B6"/>
    <w:rsid w:val="00211313"/>
    <w:rsid w:val="0021481C"/>
    <w:rsid w:val="00221071"/>
    <w:rsid w:val="002236C9"/>
    <w:rsid w:val="00224183"/>
    <w:rsid w:val="00225D0F"/>
    <w:rsid w:val="002273ED"/>
    <w:rsid w:val="0023312F"/>
    <w:rsid w:val="00233FAB"/>
    <w:rsid w:val="002355D3"/>
    <w:rsid w:val="002366F6"/>
    <w:rsid w:val="0024182B"/>
    <w:rsid w:val="00242DBC"/>
    <w:rsid w:val="00242EEC"/>
    <w:rsid w:val="0024407F"/>
    <w:rsid w:val="0024642D"/>
    <w:rsid w:val="00247175"/>
    <w:rsid w:val="0025457E"/>
    <w:rsid w:val="00256995"/>
    <w:rsid w:val="00260774"/>
    <w:rsid w:val="00261674"/>
    <w:rsid w:val="00263C26"/>
    <w:rsid w:val="002656B8"/>
    <w:rsid w:val="002658D7"/>
    <w:rsid w:val="002659E6"/>
    <w:rsid w:val="0026670C"/>
    <w:rsid w:val="00267035"/>
    <w:rsid w:val="002714E2"/>
    <w:rsid w:val="002722E5"/>
    <w:rsid w:val="00272AE2"/>
    <w:rsid w:val="00274388"/>
    <w:rsid w:val="00274F04"/>
    <w:rsid w:val="002760A5"/>
    <w:rsid w:val="00277606"/>
    <w:rsid w:val="00283AB5"/>
    <w:rsid w:val="002852AE"/>
    <w:rsid w:val="002869D4"/>
    <w:rsid w:val="00293B89"/>
    <w:rsid w:val="002A00A2"/>
    <w:rsid w:val="002A6997"/>
    <w:rsid w:val="002A7165"/>
    <w:rsid w:val="002A7A4B"/>
    <w:rsid w:val="002A7DDB"/>
    <w:rsid w:val="002B18D9"/>
    <w:rsid w:val="002C266A"/>
    <w:rsid w:val="002C61D2"/>
    <w:rsid w:val="002C7B6C"/>
    <w:rsid w:val="002D098C"/>
    <w:rsid w:val="002D27DC"/>
    <w:rsid w:val="002D299A"/>
    <w:rsid w:val="002D45C3"/>
    <w:rsid w:val="002D6446"/>
    <w:rsid w:val="002D67C7"/>
    <w:rsid w:val="002D7C65"/>
    <w:rsid w:val="002E103E"/>
    <w:rsid w:val="002E3E72"/>
    <w:rsid w:val="002E4A53"/>
    <w:rsid w:val="002E5239"/>
    <w:rsid w:val="002E5763"/>
    <w:rsid w:val="002F053D"/>
    <w:rsid w:val="002F106F"/>
    <w:rsid w:val="002F4292"/>
    <w:rsid w:val="002F6BB4"/>
    <w:rsid w:val="002F6C7E"/>
    <w:rsid w:val="002F6E5D"/>
    <w:rsid w:val="002F7D6A"/>
    <w:rsid w:val="00300A23"/>
    <w:rsid w:val="00302F33"/>
    <w:rsid w:val="003038B8"/>
    <w:rsid w:val="00306338"/>
    <w:rsid w:val="00306A83"/>
    <w:rsid w:val="00306F71"/>
    <w:rsid w:val="00307171"/>
    <w:rsid w:val="003132FA"/>
    <w:rsid w:val="003212EE"/>
    <w:rsid w:val="003259C9"/>
    <w:rsid w:val="00330591"/>
    <w:rsid w:val="00331983"/>
    <w:rsid w:val="003358B9"/>
    <w:rsid w:val="00335BCE"/>
    <w:rsid w:val="00337924"/>
    <w:rsid w:val="00341FEB"/>
    <w:rsid w:val="00344825"/>
    <w:rsid w:val="00344906"/>
    <w:rsid w:val="00344ACE"/>
    <w:rsid w:val="00344EF8"/>
    <w:rsid w:val="003464C8"/>
    <w:rsid w:val="00346534"/>
    <w:rsid w:val="00350E34"/>
    <w:rsid w:val="00350E4F"/>
    <w:rsid w:val="00351BF4"/>
    <w:rsid w:val="003569E3"/>
    <w:rsid w:val="00360499"/>
    <w:rsid w:val="00364120"/>
    <w:rsid w:val="003642A1"/>
    <w:rsid w:val="003648CF"/>
    <w:rsid w:val="0036598A"/>
    <w:rsid w:val="00370496"/>
    <w:rsid w:val="00371121"/>
    <w:rsid w:val="00371208"/>
    <w:rsid w:val="003730CB"/>
    <w:rsid w:val="00376721"/>
    <w:rsid w:val="0037761A"/>
    <w:rsid w:val="00380076"/>
    <w:rsid w:val="00382F7C"/>
    <w:rsid w:val="00387EAA"/>
    <w:rsid w:val="00391CD9"/>
    <w:rsid w:val="00393F5B"/>
    <w:rsid w:val="00394DF0"/>
    <w:rsid w:val="003960DB"/>
    <w:rsid w:val="00397ABC"/>
    <w:rsid w:val="003A35F6"/>
    <w:rsid w:val="003A40A9"/>
    <w:rsid w:val="003A40E5"/>
    <w:rsid w:val="003A432E"/>
    <w:rsid w:val="003A439E"/>
    <w:rsid w:val="003A4F07"/>
    <w:rsid w:val="003A6F1D"/>
    <w:rsid w:val="003B2F4B"/>
    <w:rsid w:val="003B45FC"/>
    <w:rsid w:val="003B6D31"/>
    <w:rsid w:val="003C0D0A"/>
    <w:rsid w:val="003C2000"/>
    <w:rsid w:val="003C318F"/>
    <w:rsid w:val="003C6EAB"/>
    <w:rsid w:val="003D108E"/>
    <w:rsid w:val="003D4F00"/>
    <w:rsid w:val="003E462E"/>
    <w:rsid w:val="003E4CF4"/>
    <w:rsid w:val="003E65FD"/>
    <w:rsid w:val="003E66A9"/>
    <w:rsid w:val="003E6BE4"/>
    <w:rsid w:val="003E7240"/>
    <w:rsid w:val="003F1755"/>
    <w:rsid w:val="003F3993"/>
    <w:rsid w:val="003F4DF7"/>
    <w:rsid w:val="003F637D"/>
    <w:rsid w:val="003F696A"/>
    <w:rsid w:val="00402FDF"/>
    <w:rsid w:val="004046FB"/>
    <w:rsid w:val="00404856"/>
    <w:rsid w:val="00406281"/>
    <w:rsid w:val="00412E0D"/>
    <w:rsid w:val="004148E3"/>
    <w:rsid w:val="004175AC"/>
    <w:rsid w:val="00417F4C"/>
    <w:rsid w:val="004215B8"/>
    <w:rsid w:val="00421A47"/>
    <w:rsid w:val="00425512"/>
    <w:rsid w:val="00430075"/>
    <w:rsid w:val="004300B1"/>
    <w:rsid w:val="0043108D"/>
    <w:rsid w:val="004311ED"/>
    <w:rsid w:val="00432074"/>
    <w:rsid w:val="004322FD"/>
    <w:rsid w:val="0043281D"/>
    <w:rsid w:val="0043285B"/>
    <w:rsid w:val="00434F2B"/>
    <w:rsid w:val="00437028"/>
    <w:rsid w:val="004400B6"/>
    <w:rsid w:val="004417E2"/>
    <w:rsid w:val="0044378C"/>
    <w:rsid w:val="0044684F"/>
    <w:rsid w:val="00446E38"/>
    <w:rsid w:val="0045222F"/>
    <w:rsid w:val="004549D6"/>
    <w:rsid w:val="00456127"/>
    <w:rsid w:val="00462406"/>
    <w:rsid w:val="00463379"/>
    <w:rsid w:val="004635C6"/>
    <w:rsid w:val="00463F1D"/>
    <w:rsid w:val="00465850"/>
    <w:rsid w:val="00466C82"/>
    <w:rsid w:val="00466D59"/>
    <w:rsid w:val="00467576"/>
    <w:rsid w:val="00470760"/>
    <w:rsid w:val="0047119D"/>
    <w:rsid w:val="00472764"/>
    <w:rsid w:val="004730D0"/>
    <w:rsid w:val="00475AB5"/>
    <w:rsid w:val="0047787E"/>
    <w:rsid w:val="00477922"/>
    <w:rsid w:val="00482F73"/>
    <w:rsid w:val="00484032"/>
    <w:rsid w:val="00484647"/>
    <w:rsid w:val="0049128F"/>
    <w:rsid w:val="00491F86"/>
    <w:rsid w:val="00492539"/>
    <w:rsid w:val="00492C9B"/>
    <w:rsid w:val="00493F26"/>
    <w:rsid w:val="00496C35"/>
    <w:rsid w:val="0049757D"/>
    <w:rsid w:val="00497D81"/>
    <w:rsid w:val="00497F50"/>
    <w:rsid w:val="004A0147"/>
    <w:rsid w:val="004A0171"/>
    <w:rsid w:val="004A17C9"/>
    <w:rsid w:val="004A272F"/>
    <w:rsid w:val="004A3215"/>
    <w:rsid w:val="004A6C20"/>
    <w:rsid w:val="004A7BDF"/>
    <w:rsid w:val="004B00A2"/>
    <w:rsid w:val="004B13A9"/>
    <w:rsid w:val="004B17F9"/>
    <w:rsid w:val="004B1A64"/>
    <w:rsid w:val="004B66DA"/>
    <w:rsid w:val="004B7A4A"/>
    <w:rsid w:val="004C1338"/>
    <w:rsid w:val="004C2B85"/>
    <w:rsid w:val="004C3BC1"/>
    <w:rsid w:val="004C6B19"/>
    <w:rsid w:val="004C777C"/>
    <w:rsid w:val="004C7C77"/>
    <w:rsid w:val="004D0787"/>
    <w:rsid w:val="004D20A9"/>
    <w:rsid w:val="004D2ECE"/>
    <w:rsid w:val="004D57CE"/>
    <w:rsid w:val="004E0FA7"/>
    <w:rsid w:val="004E13C1"/>
    <w:rsid w:val="004F129E"/>
    <w:rsid w:val="004F1700"/>
    <w:rsid w:val="004F4811"/>
    <w:rsid w:val="004F63B5"/>
    <w:rsid w:val="004F6B8E"/>
    <w:rsid w:val="004F6FAB"/>
    <w:rsid w:val="00504041"/>
    <w:rsid w:val="005054BC"/>
    <w:rsid w:val="00505738"/>
    <w:rsid w:val="0050761B"/>
    <w:rsid w:val="00510BEA"/>
    <w:rsid w:val="00511540"/>
    <w:rsid w:val="00524504"/>
    <w:rsid w:val="005268C5"/>
    <w:rsid w:val="005315C8"/>
    <w:rsid w:val="00532396"/>
    <w:rsid w:val="005336F3"/>
    <w:rsid w:val="00533FCB"/>
    <w:rsid w:val="0053424D"/>
    <w:rsid w:val="00534815"/>
    <w:rsid w:val="005367FE"/>
    <w:rsid w:val="00536B0D"/>
    <w:rsid w:val="005422AF"/>
    <w:rsid w:val="00545939"/>
    <w:rsid w:val="00553954"/>
    <w:rsid w:val="00554393"/>
    <w:rsid w:val="00554E11"/>
    <w:rsid w:val="00555481"/>
    <w:rsid w:val="0055775F"/>
    <w:rsid w:val="0056112F"/>
    <w:rsid w:val="0056342F"/>
    <w:rsid w:val="00563624"/>
    <w:rsid w:val="00566108"/>
    <w:rsid w:val="00567A46"/>
    <w:rsid w:val="00570C6A"/>
    <w:rsid w:val="005724A2"/>
    <w:rsid w:val="005728AB"/>
    <w:rsid w:val="00577D02"/>
    <w:rsid w:val="005808BD"/>
    <w:rsid w:val="00580D98"/>
    <w:rsid w:val="005815F1"/>
    <w:rsid w:val="00581C0E"/>
    <w:rsid w:val="00581EFC"/>
    <w:rsid w:val="00591EB4"/>
    <w:rsid w:val="00592589"/>
    <w:rsid w:val="005952A9"/>
    <w:rsid w:val="00596A46"/>
    <w:rsid w:val="00596BA1"/>
    <w:rsid w:val="005A0169"/>
    <w:rsid w:val="005A0306"/>
    <w:rsid w:val="005A0988"/>
    <w:rsid w:val="005A0AB9"/>
    <w:rsid w:val="005A157B"/>
    <w:rsid w:val="005A197F"/>
    <w:rsid w:val="005A6B1B"/>
    <w:rsid w:val="005A7CD8"/>
    <w:rsid w:val="005A7CDB"/>
    <w:rsid w:val="005B0B12"/>
    <w:rsid w:val="005B29D4"/>
    <w:rsid w:val="005B2CD3"/>
    <w:rsid w:val="005B49BC"/>
    <w:rsid w:val="005B5294"/>
    <w:rsid w:val="005B57E3"/>
    <w:rsid w:val="005B6768"/>
    <w:rsid w:val="005C7531"/>
    <w:rsid w:val="005C799D"/>
    <w:rsid w:val="005D18E3"/>
    <w:rsid w:val="005D626B"/>
    <w:rsid w:val="005D71BA"/>
    <w:rsid w:val="005D79CA"/>
    <w:rsid w:val="005E2BEB"/>
    <w:rsid w:val="005E5C2A"/>
    <w:rsid w:val="005E63A7"/>
    <w:rsid w:val="005E77CE"/>
    <w:rsid w:val="005E7CE0"/>
    <w:rsid w:val="005F07E2"/>
    <w:rsid w:val="005F6A82"/>
    <w:rsid w:val="00602CD0"/>
    <w:rsid w:val="00602CD8"/>
    <w:rsid w:val="00603A08"/>
    <w:rsid w:val="00603B74"/>
    <w:rsid w:val="00604EF2"/>
    <w:rsid w:val="00614DDC"/>
    <w:rsid w:val="00616CD2"/>
    <w:rsid w:val="006211BB"/>
    <w:rsid w:val="00623986"/>
    <w:rsid w:val="00625430"/>
    <w:rsid w:val="00626730"/>
    <w:rsid w:val="0062777D"/>
    <w:rsid w:val="006309A8"/>
    <w:rsid w:val="00631860"/>
    <w:rsid w:val="00633020"/>
    <w:rsid w:val="00644806"/>
    <w:rsid w:val="0065365D"/>
    <w:rsid w:val="0065366C"/>
    <w:rsid w:val="006540B4"/>
    <w:rsid w:val="0065580C"/>
    <w:rsid w:val="00660749"/>
    <w:rsid w:val="00661B2D"/>
    <w:rsid w:val="006640D2"/>
    <w:rsid w:val="006674C1"/>
    <w:rsid w:val="00670D4D"/>
    <w:rsid w:val="00670F78"/>
    <w:rsid w:val="00672008"/>
    <w:rsid w:val="0067704A"/>
    <w:rsid w:val="0068120D"/>
    <w:rsid w:val="00685565"/>
    <w:rsid w:val="0068632B"/>
    <w:rsid w:val="00686B36"/>
    <w:rsid w:val="00686F88"/>
    <w:rsid w:val="00690F36"/>
    <w:rsid w:val="00691243"/>
    <w:rsid w:val="00692C00"/>
    <w:rsid w:val="0069660C"/>
    <w:rsid w:val="00697273"/>
    <w:rsid w:val="006979B2"/>
    <w:rsid w:val="00697EF2"/>
    <w:rsid w:val="006A0F7C"/>
    <w:rsid w:val="006A737A"/>
    <w:rsid w:val="006A782F"/>
    <w:rsid w:val="006B01EC"/>
    <w:rsid w:val="006B07D2"/>
    <w:rsid w:val="006B1F73"/>
    <w:rsid w:val="006B3891"/>
    <w:rsid w:val="006B42F3"/>
    <w:rsid w:val="006B5DED"/>
    <w:rsid w:val="006C6294"/>
    <w:rsid w:val="006D30BC"/>
    <w:rsid w:val="006E34C8"/>
    <w:rsid w:val="006E3EA5"/>
    <w:rsid w:val="006E733C"/>
    <w:rsid w:val="006F036E"/>
    <w:rsid w:val="006F15AC"/>
    <w:rsid w:val="006F3943"/>
    <w:rsid w:val="006F6014"/>
    <w:rsid w:val="007030D5"/>
    <w:rsid w:val="00703CC4"/>
    <w:rsid w:val="0070451E"/>
    <w:rsid w:val="00706830"/>
    <w:rsid w:val="00706B2F"/>
    <w:rsid w:val="0070724F"/>
    <w:rsid w:val="00712353"/>
    <w:rsid w:val="007126DD"/>
    <w:rsid w:val="00714A99"/>
    <w:rsid w:val="00714CE7"/>
    <w:rsid w:val="0072062E"/>
    <w:rsid w:val="0072232D"/>
    <w:rsid w:val="00722A0D"/>
    <w:rsid w:val="00722F2F"/>
    <w:rsid w:val="007238BC"/>
    <w:rsid w:val="00724237"/>
    <w:rsid w:val="007246FF"/>
    <w:rsid w:val="0072488E"/>
    <w:rsid w:val="00725247"/>
    <w:rsid w:val="00725B6E"/>
    <w:rsid w:val="00734C61"/>
    <w:rsid w:val="00735214"/>
    <w:rsid w:val="00735D6D"/>
    <w:rsid w:val="007364BC"/>
    <w:rsid w:val="00736AFC"/>
    <w:rsid w:val="007377C8"/>
    <w:rsid w:val="007429B2"/>
    <w:rsid w:val="00743226"/>
    <w:rsid w:val="00743369"/>
    <w:rsid w:val="0074541F"/>
    <w:rsid w:val="00745F86"/>
    <w:rsid w:val="0075095C"/>
    <w:rsid w:val="0075298D"/>
    <w:rsid w:val="007551FD"/>
    <w:rsid w:val="007556E6"/>
    <w:rsid w:val="007556F1"/>
    <w:rsid w:val="00755BEA"/>
    <w:rsid w:val="007604F6"/>
    <w:rsid w:val="007633A3"/>
    <w:rsid w:val="00765BB6"/>
    <w:rsid w:val="00770DA2"/>
    <w:rsid w:val="007730BE"/>
    <w:rsid w:val="00773CE3"/>
    <w:rsid w:val="00773E0C"/>
    <w:rsid w:val="00775760"/>
    <w:rsid w:val="007767C7"/>
    <w:rsid w:val="00783F57"/>
    <w:rsid w:val="00784A0E"/>
    <w:rsid w:val="007859A0"/>
    <w:rsid w:val="00785C41"/>
    <w:rsid w:val="00791BE7"/>
    <w:rsid w:val="00792255"/>
    <w:rsid w:val="00792DE1"/>
    <w:rsid w:val="00795611"/>
    <w:rsid w:val="00796FBB"/>
    <w:rsid w:val="007A16EE"/>
    <w:rsid w:val="007A3BDB"/>
    <w:rsid w:val="007A40E4"/>
    <w:rsid w:val="007A7E1D"/>
    <w:rsid w:val="007B0118"/>
    <w:rsid w:val="007B73FF"/>
    <w:rsid w:val="007B7912"/>
    <w:rsid w:val="007C0BDF"/>
    <w:rsid w:val="007C2272"/>
    <w:rsid w:val="007C345A"/>
    <w:rsid w:val="007C6315"/>
    <w:rsid w:val="007C6899"/>
    <w:rsid w:val="007C6D7C"/>
    <w:rsid w:val="007C7828"/>
    <w:rsid w:val="007C7B72"/>
    <w:rsid w:val="007D1616"/>
    <w:rsid w:val="007D2181"/>
    <w:rsid w:val="007E08EC"/>
    <w:rsid w:val="007E0B97"/>
    <w:rsid w:val="007E0BEE"/>
    <w:rsid w:val="007E3C9B"/>
    <w:rsid w:val="007E49FA"/>
    <w:rsid w:val="007F257E"/>
    <w:rsid w:val="007F70C4"/>
    <w:rsid w:val="00802451"/>
    <w:rsid w:val="008025AE"/>
    <w:rsid w:val="008036E7"/>
    <w:rsid w:val="00806A81"/>
    <w:rsid w:val="00807831"/>
    <w:rsid w:val="008114E6"/>
    <w:rsid w:val="00812B7F"/>
    <w:rsid w:val="00812BE2"/>
    <w:rsid w:val="00812DDB"/>
    <w:rsid w:val="0081429D"/>
    <w:rsid w:val="00814D56"/>
    <w:rsid w:val="0082209A"/>
    <w:rsid w:val="0082286E"/>
    <w:rsid w:val="00822F62"/>
    <w:rsid w:val="0082348E"/>
    <w:rsid w:val="0082455D"/>
    <w:rsid w:val="00825ED4"/>
    <w:rsid w:val="00827031"/>
    <w:rsid w:val="008313A5"/>
    <w:rsid w:val="00831523"/>
    <w:rsid w:val="00831AD0"/>
    <w:rsid w:val="008326B6"/>
    <w:rsid w:val="008335E4"/>
    <w:rsid w:val="00835603"/>
    <w:rsid w:val="00836E87"/>
    <w:rsid w:val="00840588"/>
    <w:rsid w:val="008442E6"/>
    <w:rsid w:val="008444AB"/>
    <w:rsid w:val="008477A7"/>
    <w:rsid w:val="00847D64"/>
    <w:rsid w:val="00850062"/>
    <w:rsid w:val="00850CD8"/>
    <w:rsid w:val="00852A38"/>
    <w:rsid w:val="008575C4"/>
    <w:rsid w:val="0086450B"/>
    <w:rsid w:val="00864EF5"/>
    <w:rsid w:val="0087054F"/>
    <w:rsid w:val="00872AA5"/>
    <w:rsid w:val="008733C7"/>
    <w:rsid w:val="00873488"/>
    <w:rsid w:val="00875033"/>
    <w:rsid w:val="00875356"/>
    <w:rsid w:val="0087625F"/>
    <w:rsid w:val="00876FD2"/>
    <w:rsid w:val="008772CA"/>
    <w:rsid w:val="008809C4"/>
    <w:rsid w:val="00883286"/>
    <w:rsid w:val="00884AAA"/>
    <w:rsid w:val="00884FF4"/>
    <w:rsid w:val="00887B59"/>
    <w:rsid w:val="008A2FF8"/>
    <w:rsid w:val="008A3032"/>
    <w:rsid w:val="008A4BCF"/>
    <w:rsid w:val="008B1002"/>
    <w:rsid w:val="008B5C6B"/>
    <w:rsid w:val="008B60B3"/>
    <w:rsid w:val="008B6F9D"/>
    <w:rsid w:val="008C3AD0"/>
    <w:rsid w:val="008C41A4"/>
    <w:rsid w:val="008C4457"/>
    <w:rsid w:val="008C4E04"/>
    <w:rsid w:val="008C4F58"/>
    <w:rsid w:val="008C6099"/>
    <w:rsid w:val="008C632E"/>
    <w:rsid w:val="008D11EA"/>
    <w:rsid w:val="008D5560"/>
    <w:rsid w:val="008E584C"/>
    <w:rsid w:val="008E7651"/>
    <w:rsid w:val="008F1D84"/>
    <w:rsid w:val="008F28D6"/>
    <w:rsid w:val="008F2AAA"/>
    <w:rsid w:val="008F3B73"/>
    <w:rsid w:val="008F50A7"/>
    <w:rsid w:val="008F5450"/>
    <w:rsid w:val="008F58C1"/>
    <w:rsid w:val="008F5D5C"/>
    <w:rsid w:val="008F6053"/>
    <w:rsid w:val="008F6E58"/>
    <w:rsid w:val="008F794A"/>
    <w:rsid w:val="00900362"/>
    <w:rsid w:val="00906070"/>
    <w:rsid w:val="009071B0"/>
    <w:rsid w:val="00912039"/>
    <w:rsid w:val="00914415"/>
    <w:rsid w:val="00914F65"/>
    <w:rsid w:val="00915C16"/>
    <w:rsid w:val="00917284"/>
    <w:rsid w:val="00917551"/>
    <w:rsid w:val="009177F9"/>
    <w:rsid w:val="00921CD6"/>
    <w:rsid w:val="00921F38"/>
    <w:rsid w:val="00926E48"/>
    <w:rsid w:val="00927419"/>
    <w:rsid w:val="00930809"/>
    <w:rsid w:val="00930832"/>
    <w:rsid w:val="00934B95"/>
    <w:rsid w:val="0093671D"/>
    <w:rsid w:val="00936A6B"/>
    <w:rsid w:val="0094485D"/>
    <w:rsid w:val="00947D93"/>
    <w:rsid w:val="009530FC"/>
    <w:rsid w:val="009556B8"/>
    <w:rsid w:val="00960ED3"/>
    <w:rsid w:val="00962990"/>
    <w:rsid w:val="00966E7D"/>
    <w:rsid w:val="00970C81"/>
    <w:rsid w:val="009722D3"/>
    <w:rsid w:val="00974F00"/>
    <w:rsid w:val="0097590C"/>
    <w:rsid w:val="00977DA2"/>
    <w:rsid w:val="00983371"/>
    <w:rsid w:val="009849C7"/>
    <w:rsid w:val="00984D79"/>
    <w:rsid w:val="00985630"/>
    <w:rsid w:val="00986974"/>
    <w:rsid w:val="00987777"/>
    <w:rsid w:val="00987FF4"/>
    <w:rsid w:val="009929F7"/>
    <w:rsid w:val="00996D3F"/>
    <w:rsid w:val="009A154A"/>
    <w:rsid w:val="009A3616"/>
    <w:rsid w:val="009A62B9"/>
    <w:rsid w:val="009A7F88"/>
    <w:rsid w:val="009B08FC"/>
    <w:rsid w:val="009B2F57"/>
    <w:rsid w:val="009B3D50"/>
    <w:rsid w:val="009C38C9"/>
    <w:rsid w:val="009C49A6"/>
    <w:rsid w:val="009C4D9B"/>
    <w:rsid w:val="009C6DCF"/>
    <w:rsid w:val="009C72D2"/>
    <w:rsid w:val="009C7457"/>
    <w:rsid w:val="009C7920"/>
    <w:rsid w:val="009D04A9"/>
    <w:rsid w:val="009D1795"/>
    <w:rsid w:val="009D36E3"/>
    <w:rsid w:val="009D3D1D"/>
    <w:rsid w:val="009D3E7F"/>
    <w:rsid w:val="009D47CB"/>
    <w:rsid w:val="009D4AFD"/>
    <w:rsid w:val="009D4B05"/>
    <w:rsid w:val="009D640A"/>
    <w:rsid w:val="009D77F4"/>
    <w:rsid w:val="009E1A69"/>
    <w:rsid w:val="009E273A"/>
    <w:rsid w:val="009E3592"/>
    <w:rsid w:val="009E3E86"/>
    <w:rsid w:val="009E42BF"/>
    <w:rsid w:val="009E5582"/>
    <w:rsid w:val="009F043E"/>
    <w:rsid w:val="009F0A65"/>
    <w:rsid w:val="009F35DE"/>
    <w:rsid w:val="009F407E"/>
    <w:rsid w:val="009F5B58"/>
    <w:rsid w:val="009F60F4"/>
    <w:rsid w:val="009F620A"/>
    <w:rsid w:val="009F715F"/>
    <w:rsid w:val="00A0075F"/>
    <w:rsid w:val="00A016CC"/>
    <w:rsid w:val="00A01BF8"/>
    <w:rsid w:val="00A021FF"/>
    <w:rsid w:val="00A0530E"/>
    <w:rsid w:val="00A05621"/>
    <w:rsid w:val="00A05A3B"/>
    <w:rsid w:val="00A06A6A"/>
    <w:rsid w:val="00A14843"/>
    <w:rsid w:val="00A159F1"/>
    <w:rsid w:val="00A15DC0"/>
    <w:rsid w:val="00A209F7"/>
    <w:rsid w:val="00A22041"/>
    <w:rsid w:val="00A22A0D"/>
    <w:rsid w:val="00A2522A"/>
    <w:rsid w:val="00A30886"/>
    <w:rsid w:val="00A340CA"/>
    <w:rsid w:val="00A359EC"/>
    <w:rsid w:val="00A364F3"/>
    <w:rsid w:val="00A36DAC"/>
    <w:rsid w:val="00A37507"/>
    <w:rsid w:val="00A41C91"/>
    <w:rsid w:val="00A422DA"/>
    <w:rsid w:val="00A44467"/>
    <w:rsid w:val="00A514EE"/>
    <w:rsid w:val="00A537CA"/>
    <w:rsid w:val="00A60BBE"/>
    <w:rsid w:val="00A61E35"/>
    <w:rsid w:val="00A74759"/>
    <w:rsid w:val="00A74906"/>
    <w:rsid w:val="00A76DD0"/>
    <w:rsid w:val="00A7743D"/>
    <w:rsid w:val="00A82B15"/>
    <w:rsid w:val="00A83659"/>
    <w:rsid w:val="00A83C9D"/>
    <w:rsid w:val="00A84908"/>
    <w:rsid w:val="00A85077"/>
    <w:rsid w:val="00A86C78"/>
    <w:rsid w:val="00A8705F"/>
    <w:rsid w:val="00A872D3"/>
    <w:rsid w:val="00A904D5"/>
    <w:rsid w:val="00A907D6"/>
    <w:rsid w:val="00A90FB4"/>
    <w:rsid w:val="00A91687"/>
    <w:rsid w:val="00A95C74"/>
    <w:rsid w:val="00AA3C64"/>
    <w:rsid w:val="00AA74F7"/>
    <w:rsid w:val="00AA7BCB"/>
    <w:rsid w:val="00AB00B6"/>
    <w:rsid w:val="00AB0A12"/>
    <w:rsid w:val="00AB166C"/>
    <w:rsid w:val="00AB2BB5"/>
    <w:rsid w:val="00AB34D9"/>
    <w:rsid w:val="00AB617B"/>
    <w:rsid w:val="00AB7E44"/>
    <w:rsid w:val="00AC024C"/>
    <w:rsid w:val="00AC02CA"/>
    <w:rsid w:val="00AC2BD5"/>
    <w:rsid w:val="00AC530A"/>
    <w:rsid w:val="00AC5577"/>
    <w:rsid w:val="00AC63E2"/>
    <w:rsid w:val="00AC7800"/>
    <w:rsid w:val="00AD066C"/>
    <w:rsid w:val="00AD221B"/>
    <w:rsid w:val="00AD2D96"/>
    <w:rsid w:val="00AD4618"/>
    <w:rsid w:val="00AE039F"/>
    <w:rsid w:val="00AE363A"/>
    <w:rsid w:val="00AE4144"/>
    <w:rsid w:val="00AF0AA0"/>
    <w:rsid w:val="00AF1C0B"/>
    <w:rsid w:val="00AF28A3"/>
    <w:rsid w:val="00AF4AB7"/>
    <w:rsid w:val="00AF6883"/>
    <w:rsid w:val="00AF6AD0"/>
    <w:rsid w:val="00B00AAF"/>
    <w:rsid w:val="00B027C7"/>
    <w:rsid w:val="00B04E7B"/>
    <w:rsid w:val="00B10176"/>
    <w:rsid w:val="00B10677"/>
    <w:rsid w:val="00B1244F"/>
    <w:rsid w:val="00B17CF7"/>
    <w:rsid w:val="00B21AD1"/>
    <w:rsid w:val="00B22B90"/>
    <w:rsid w:val="00B26BE4"/>
    <w:rsid w:val="00B300CE"/>
    <w:rsid w:val="00B33316"/>
    <w:rsid w:val="00B34BE5"/>
    <w:rsid w:val="00B365C4"/>
    <w:rsid w:val="00B37ED9"/>
    <w:rsid w:val="00B37EE4"/>
    <w:rsid w:val="00B37F5C"/>
    <w:rsid w:val="00B419E7"/>
    <w:rsid w:val="00B46505"/>
    <w:rsid w:val="00B473F3"/>
    <w:rsid w:val="00B51CC4"/>
    <w:rsid w:val="00B60516"/>
    <w:rsid w:val="00B60C2D"/>
    <w:rsid w:val="00B61F81"/>
    <w:rsid w:val="00B6253B"/>
    <w:rsid w:val="00B65946"/>
    <w:rsid w:val="00B7028F"/>
    <w:rsid w:val="00B71542"/>
    <w:rsid w:val="00B71943"/>
    <w:rsid w:val="00B73A7D"/>
    <w:rsid w:val="00B73B32"/>
    <w:rsid w:val="00B73B38"/>
    <w:rsid w:val="00B73C1A"/>
    <w:rsid w:val="00B74FFB"/>
    <w:rsid w:val="00B77C36"/>
    <w:rsid w:val="00B80607"/>
    <w:rsid w:val="00B81BCB"/>
    <w:rsid w:val="00B84066"/>
    <w:rsid w:val="00B84B4D"/>
    <w:rsid w:val="00B879F7"/>
    <w:rsid w:val="00B91864"/>
    <w:rsid w:val="00B92353"/>
    <w:rsid w:val="00B95C54"/>
    <w:rsid w:val="00B96793"/>
    <w:rsid w:val="00BA1A6D"/>
    <w:rsid w:val="00BA2F33"/>
    <w:rsid w:val="00BA3EDE"/>
    <w:rsid w:val="00BA506E"/>
    <w:rsid w:val="00BA5E74"/>
    <w:rsid w:val="00BA7C22"/>
    <w:rsid w:val="00BB135F"/>
    <w:rsid w:val="00BB13B0"/>
    <w:rsid w:val="00BB68D6"/>
    <w:rsid w:val="00BC1452"/>
    <w:rsid w:val="00BC16B6"/>
    <w:rsid w:val="00BC2430"/>
    <w:rsid w:val="00BC2451"/>
    <w:rsid w:val="00BC4981"/>
    <w:rsid w:val="00BC73E9"/>
    <w:rsid w:val="00BD0AEE"/>
    <w:rsid w:val="00BD101A"/>
    <w:rsid w:val="00BD1460"/>
    <w:rsid w:val="00BD16CF"/>
    <w:rsid w:val="00BD342C"/>
    <w:rsid w:val="00BD37E1"/>
    <w:rsid w:val="00BD50F8"/>
    <w:rsid w:val="00BD599E"/>
    <w:rsid w:val="00BE0056"/>
    <w:rsid w:val="00BE35E9"/>
    <w:rsid w:val="00BE45B5"/>
    <w:rsid w:val="00BE6BAE"/>
    <w:rsid w:val="00BF1532"/>
    <w:rsid w:val="00BF298A"/>
    <w:rsid w:val="00BF68B1"/>
    <w:rsid w:val="00BF78FE"/>
    <w:rsid w:val="00C04AF5"/>
    <w:rsid w:val="00C04C4C"/>
    <w:rsid w:val="00C06B3D"/>
    <w:rsid w:val="00C07C6F"/>
    <w:rsid w:val="00C11330"/>
    <w:rsid w:val="00C11BA8"/>
    <w:rsid w:val="00C131CA"/>
    <w:rsid w:val="00C15CF4"/>
    <w:rsid w:val="00C17075"/>
    <w:rsid w:val="00C21A4D"/>
    <w:rsid w:val="00C23FB9"/>
    <w:rsid w:val="00C243CB"/>
    <w:rsid w:val="00C2448A"/>
    <w:rsid w:val="00C25808"/>
    <w:rsid w:val="00C279E1"/>
    <w:rsid w:val="00C302EC"/>
    <w:rsid w:val="00C317AC"/>
    <w:rsid w:val="00C31AF9"/>
    <w:rsid w:val="00C35F2F"/>
    <w:rsid w:val="00C37BC8"/>
    <w:rsid w:val="00C42024"/>
    <w:rsid w:val="00C43EBF"/>
    <w:rsid w:val="00C45290"/>
    <w:rsid w:val="00C50D1C"/>
    <w:rsid w:val="00C52BBE"/>
    <w:rsid w:val="00C52BFA"/>
    <w:rsid w:val="00C5417A"/>
    <w:rsid w:val="00C549E5"/>
    <w:rsid w:val="00C5565E"/>
    <w:rsid w:val="00C575F9"/>
    <w:rsid w:val="00C61B22"/>
    <w:rsid w:val="00C61B6B"/>
    <w:rsid w:val="00C61F60"/>
    <w:rsid w:val="00C63178"/>
    <w:rsid w:val="00C63EE1"/>
    <w:rsid w:val="00C6455E"/>
    <w:rsid w:val="00C64814"/>
    <w:rsid w:val="00C66E1A"/>
    <w:rsid w:val="00C67930"/>
    <w:rsid w:val="00C706BB"/>
    <w:rsid w:val="00C7228B"/>
    <w:rsid w:val="00C73EA3"/>
    <w:rsid w:val="00C743A1"/>
    <w:rsid w:val="00C76EF5"/>
    <w:rsid w:val="00C802AC"/>
    <w:rsid w:val="00C804FF"/>
    <w:rsid w:val="00C808C6"/>
    <w:rsid w:val="00C80A44"/>
    <w:rsid w:val="00C8353C"/>
    <w:rsid w:val="00C84E73"/>
    <w:rsid w:val="00C871E8"/>
    <w:rsid w:val="00C912E4"/>
    <w:rsid w:val="00C915E3"/>
    <w:rsid w:val="00C921FE"/>
    <w:rsid w:val="00C93230"/>
    <w:rsid w:val="00C95B48"/>
    <w:rsid w:val="00C95CC2"/>
    <w:rsid w:val="00C9693F"/>
    <w:rsid w:val="00CA2380"/>
    <w:rsid w:val="00CA306E"/>
    <w:rsid w:val="00CA3D1D"/>
    <w:rsid w:val="00CA4B7A"/>
    <w:rsid w:val="00CA4D0D"/>
    <w:rsid w:val="00CA5210"/>
    <w:rsid w:val="00CA5E01"/>
    <w:rsid w:val="00CA6201"/>
    <w:rsid w:val="00CA6D06"/>
    <w:rsid w:val="00CB0C81"/>
    <w:rsid w:val="00CB77B3"/>
    <w:rsid w:val="00CB7ADD"/>
    <w:rsid w:val="00CC06D9"/>
    <w:rsid w:val="00CC46B3"/>
    <w:rsid w:val="00CC77B3"/>
    <w:rsid w:val="00CC7896"/>
    <w:rsid w:val="00CD3C22"/>
    <w:rsid w:val="00CE217F"/>
    <w:rsid w:val="00CF2354"/>
    <w:rsid w:val="00CF4BBD"/>
    <w:rsid w:val="00CF50CA"/>
    <w:rsid w:val="00D00228"/>
    <w:rsid w:val="00D00DDD"/>
    <w:rsid w:val="00D01678"/>
    <w:rsid w:val="00D06B95"/>
    <w:rsid w:val="00D1147E"/>
    <w:rsid w:val="00D11ED2"/>
    <w:rsid w:val="00D12134"/>
    <w:rsid w:val="00D1463F"/>
    <w:rsid w:val="00D147A2"/>
    <w:rsid w:val="00D154D8"/>
    <w:rsid w:val="00D2159C"/>
    <w:rsid w:val="00D35048"/>
    <w:rsid w:val="00D35496"/>
    <w:rsid w:val="00D37397"/>
    <w:rsid w:val="00D412E4"/>
    <w:rsid w:val="00D4170C"/>
    <w:rsid w:val="00D41F75"/>
    <w:rsid w:val="00D43445"/>
    <w:rsid w:val="00D44134"/>
    <w:rsid w:val="00D45930"/>
    <w:rsid w:val="00D46D82"/>
    <w:rsid w:val="00D503CC"/>
    <w:rsid w:val="00D52B9E"/>
    <w:rsid w:val="00D52D5A"/>
    <w:rsid w:val="00D5388F"/>
    <w:rsid w:val="00D55A94"/>
    <w:rsid w:val="00D60E55"/>
    <w:rsid w:val="00D6121E"/>
    <w:rsid w:val="00D61731"/>
    <w:rsid w:val="00D62981"/>
    <w:rsid w:val="00D75796"/>
    <w:rsid w:val="00D804C6"/>
    <w:rsid w:val="00D81AF8"/>
    <w:rsid w:val="00D820AB"/>
    <w:rsid w:val="00D83905"/>
    <w:rsid w:val="00D85222"/>
    <w:rsid w:val="00D90076"/>
    <w:rsid w:val="00D903C5"/>
    <w:rsid w:val="00DA00F5"/>
    <w:rsid w:val="00DA0B78"/>
    <w:rsid w:val="00DA2353"/>
    <w:rsid w:val="00DA24BE"/>
    <w:rsid w:val="00DB0DB9"/>
    <w:rsid w:val="00DB16A2"/>
    <w:rsid w:val="00DB4186"/>
    <w:rsid w:val="00DB5ADC"/>
    <w:rsid w:val="00DB6468"/>
    <w:rsid w:val="00DB64FC"/>
    <w:rsid w:val="00DC0885"/>
    <w:rsid w:val="00DC34F6"/>
    <w:rsid w:val="00DC456C"/>
    <w:rsid w:val="00DC7CAB"/>
    <w:rsid w:val="00DC7D26"/>
    <w:rsid w:val="00DD0DCD"/>
    <w:rsid w:val="00DD2D0B"/>
    <w:rsid w:val="00DD2D26"/>
    <w:rsid w:val="00DD3922"/>
    <w:rsid w:val="00DD4A03"/>
    <w:rsid w:val="00DD7C31"/>
    <w:rsid w:val="00DE4602"/>
    <w:rsid w:val="00DE4D77"/>
    <w:rsid w:val="00DE66EB"/>
    <w:rsid w:val="00DE7247"/>
    <w:rsid w:val="00DE7530"/>
    <w:rsid w:val="00DF0412"/>
    <w:rsid w:val="00DF05C0"/>
    <w:rsid w:val="00DF0D3D"/>
    <w:rsid w:val="00DF48CA"/>
    <w:rsid w:val="00DF4CAE"/>
    <w:rsid w:val="00DF754A"/>
    <w:rsid w:val="00E0030A"/>
    <w:rsid w:val="00E006B7"/>
    <w:rsid w:val="00E00A50"/>
    <w:rsid w:val="00E015FC"/>
    <w:rsid w:val="00E020E8"/>
    <w:rsid w:val="00E03BAC"/>
    <w:rsid w:val="00E04627"/>
    <w:rsid w:val="00E119AD"/>
    <w:rsid w:val="00E141FD"/>
    <w:rsid w:val="00E15709"/>
    <w:rsid w:val="00E16C9C"/>
    <w:rsid w:val="00E17D24"/>
    <w:rsid w:val="00E2033B"/>
    <w:rsid w:val="00E21081"/>
    <w:rsid w:val="00E2617D"/>
    <w:rsid w:val="00E30BE9"/>
    <w:rsid w:val="00E31B82"/>
    <w:rsid w:val="00E34FEE"/>
    <w:rsid w:val="00E356C1"/>
    <w:rsid w:val="00E35FEF"/>
    <w:rsid w:val="00E41175"/>
    <w:rsid w:val="00E46BB5"/>
    <w:rsid w:val="00E477D9"/>
    <w:rsid w:val="00E47AD9"/>
    <w:rsid w:val="00E5038D"/>
    <w:rsid w:val="00E508B0"/>
    <w:rsid w:val="00E542D4"/>
    <w:rsid w:val="00E54B88"/>
    <w:rsid w:val="00E5709E"/>
    <w:rsid w:val="00E5742B"/>
    <w:rsid w:val="00E57A94"/>
    <w:rsid w:val="00E60327"/>
    <w:rsid w:val="00E618F1"/>
    <w:rsid w:val="00E62A6D"/>
    <w:rsid w:val="00E638DB"/>
    <w:rsid w:val="00E642E8"/>
    <w:rsid w:val="00E646A9"/>
    <w:rsid w:val="00E6640D"/>
    <w:rsid w:val="00E71BFC"/>
    <w:rsid w:val="00E71C43"/>
    <w:rsid w:val="00E72C01"/>
    <w:rsid w:val="00E73B47"/>
    <w:rsid w:val="00E73F8C"/>
    <w:rsid w:val="00E7404A"/>
    <w:rsid w:val="00E75CF1"/>
    <w:rsid w:val="00E8138E"/>
    <w:rsid w:val="00E8164C"/>
    <w:rsid w:val="00E827EE"/>
    <w:rsid w:val="00E82BFF"/>
    <w:rsid w:val="00E83E61"/>
    <w:rsid w:val="00E8410E"/>
    <w:rsid w:val="00E90BD3"/>
    <w:rsid w:val="00E93437"/>
    <w:rsid w:val="00E950D5"/>
    <w:rsid w:val="00E95899"/>
    <w:rsid w:val="00E95FA3"/>
    <w:rsid w:val="00E96B5B"/>
    <w:rsid w:val="00EA05BD"/>
    <w:rsid w:val="00EA3471"/>
    <w:rsid w:val="00EA3C41"/>
    <w:rsid w:val="00EB11A2"/>
    <w:rsid w:val="00EB320A"/>
    <w:rsid w:val="00EB4471"/>
    <w:rsid w:val="00EC0553"/>
    <w:rsid w:val="00EC19E5"/>
    <w:rsid w:val="00EC26F6"/>
    <w:rsid w:val="00EC3FE8"/>
    <w:rsid w:val="00EC594C"/>
    <w:rsid w:val="00EC5E67"/>
    <w:rsid w:val="00ED1B39"/>
    <w:rsid w:val="00ED1E54"/>
    <w:rsid w:val="00ED612F"/>
    <w:rsid w:val="00EE1145"/>
    <w:rsid w:val="00EE17D4"/>
    <w:rsid w:val="00EE1E1F"/>
    <w:rsid w:val="00EE2374"/>
    <w:rsid w:val="00EE577D"/>
    <w:rsid w:val="00EE671C"/>
    <w:rsid w:val="00EE7667"/>
    <w:rsid w:val="00EF1190"/>
    <w:rsid w:val="00EF7A8C"/>
    <w:rsid w:val="00F02F5E"/>
    <w:rsid w:val="00F04D69"/>
    <w:rsid w:val="00F05CBE"/>
    <w:rsid w:val="00F100CD"/>
    <w:rsid w:val="00F12EC4"/>
    <w:rsid w:val="00F13BEC"/>
    <w:rsid w:val="00F267E2"/>
    <w:rsid w:val="00F267FA"/>
    <w:rsid w:val="00F3014F"/>
    <w:rsid w:val="00F30328"/>
    <w:rsid w:val="00F35506"/>
    <w:rsid w:val="00F379C8"/>
    <w:rsid w:val="00F40C61"/>
    <w:rsid w:val="00F419E8"/>
    <w:rsid w:val="00F437E4"/>
    <w:rsid w:val="00F43CEB"/>
    <w:rsid w:val="00F45EDB"/>
    <w:rsid w:val="00F46F38"/>
    <w:rsid w:val="00F500AF"/>
    <w:rsid w:val="00F524A2"/>
    <w:rsid w:val="00F5251E"/>
    <w:rsid w:val="00F528A3"/>
    <w:rsid w:val="00F5441C"/>
    <w:rsid w:val="00F64892"/>
    <w:rsid w:val="00F67333"/>
    <w:rsid w:val="00F7232A"/>
    <w:rsid w:val="00F72DF9"/>
    <w:rsid w:val="00F74542"/>
    <w:rsid w:val="00F76644"/>
    <w:rsid w:val="00F84AFB"/>
    <w:rsid w:val="00F9150A"/>
    <w:rsid w:val="00F92B0F"/>
    <w:rsid w:val="00F93FCE"/>
    <w:rsid w:val="00F94D3F"/>
    <w:rsid w:val="00F96999"/>
    <w:rsid w:val="00F97595"/>
    <w:rsid w:val="00FA2BFC"/>
    <w:rsid w:val="00FA3C0E"/>
    <w:rsid w:val="00FB23B8"/>
    <w:rsid w:val="00FB73DA"/>
    <w:rsid w:val="00FC0AB4"/>
    <w:rsid w:val="00FC0BC9"/>
    <w:rsid w:val="00FC2A47"/>
    <w:rsid w:val="00FD1C23"/>
    <w:rsid w:val="00FD4BB5"/>
    <w:rsid w:val="00FD57E6"/>
    <w:rsid w:val="00FE01EE"/>
    <w:rsid w:val="00FE08CD"/>
    <w:rsid w:val="00FE1ECD"/>
    <w:rsid w:val="00FE30F4"/>
    <w:rsid w:val="00FE3462"/>
    <w:rsid w:val="00FE6A35"/>
    <w:rsid w:val="00FE6C2D"/>
    <w:rsid w:val="00FF0EE2"/>
    <w:rsid w:val="00FF338B"/>
    <w:rsid w:val="00FF6C40"/>
    <w:rsid w:val="00FF707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19E064C"/>
  <w15:docId w15:val="{7E786800-515C-43EA-881A-F66C0F3B3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84032"/>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4F63B5"/>
    <w:pPr>
      <w:autoSpaceDE w:val="0"/>
      <w:autoSpaceDN w:val="0"/>
      <w:adjustRightInd w:val="0"/>
      <w:spacing w:after="0" w:line="240" w:lineRule="auto"/>
    </w:pPr>
    <w:rPr>
      <w:rFonts w:ascii="Arial" w:hAnsi="Arial" w:cs="Arial"/>
      <w:color w:val="000000"/>
      <w:sz w:val="24"/>
      <w:szCs w:val="24"/>
    </w:rPr>
  </w:style>
  <w:style w:type="paragraph" w:styleId="Kopfzeile">
    <w:name w:val="header"/>
    <w:basedOn w:val="Standard"/>
    <w:link w:val="KopfzeileZchn"/>
    <w:uiPriority w:val="99"/>
    <w:unhideWhenUsed/>
    <w:rsid w:val="004F63B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F63B5"/>
  </w:style>
  <w:style w:type="paragraph" w:styleId="Fuzeile">
    <w:name w:val="footer"/>
    <w:basedOn w:val="Standard"/>
    <w:link w:val="FuzeileZchn"/>
    <w:uiPriority w:val="99"/>
    <w:unhideWhenUsed/>
    <w:rsid w:val="004F63B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F63B5"/>
  </w:style>
  <w:style w:type="paragraph" w:styleId="Sprechblasentext">
    <w:name w:val="Balloon Text"/>
    <w:basedOn w:val="Standard"/>
    <w:link w:val="SprechblasentextZchn"/>
    <w:uiPriority w:val="99"/>
    <w:semiHidden/>
    <w:unhideWhenUsed/>
    <w:rsid w:val="004F63B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63B5"/>
    <w:rPr>
      <w:rFonts w:ascii="Tahoma" w:hAnsi="Tahoma" w:cs="Tahoma"/>
      <w:sz w:val="16"/>
      <w:szCs w:val="16"/>
    </w:rPr>
  </w:style>
  <w:style w:type="character" w:styleId="Hyperlink">
    <w:name w:val="Hyperlink"/>
    <w:basedOn w:val="Absatz-Standardschriftart"/>
    <w:uiPriority w:val="99"/>
    <w:unhideWhenUsed/>
    <w:rsid w:val="00A364F3"/>
    <w:rPr>
      <w:color w:val="0000FF" w:themeColor="hyperlink"/>
      <w:u w:val="single"/>
    </w:rPr>
  </w:style>
  <w:style w:type="paragraph" w:customStyle="1" w:styleId="Listenabsatz1">
    <w:name w:val="Listenabsatz1"/>
    <w:basedOn w:val="Standard"/>
    <w:rsid w:val="00005402"/>
    <w:pPr>
      <w:spacing w:after="0" w:line="240" w:lineRule="auto"/>
      <w:ind w:left="720"/>
      <w:contextualSpacing/>
    </w:pPr>
    <w:rPr>
      <w:rFonts w:ascii="Cambria" w:eastAsia="Times New Roman" w:hAnsi="Cambria" w:cs="Times New Roman"/>
      <w:sz w:val="24"/>
      <w:szCs w:val="24"/>
    </w:rPr>
  </w:style>
  <w:style w:type="character" w:styleId="Kommentarzeichen">
    <w:name w:val="annotation reference"/>
    <w:uiPriority w:val="99"/>
    <w:rsid w:val="00005402"/>
    <w:rPr>
      <w:sz w:val="16"/>
      <w:szCs w:val="16"/>
    </w:rPr>
  </w:style>
  <w:style w:type="paragraph" w:styleId="Kommentartext">
    <w:name w:val="annotation text"/>
    <w:basedOn w:val="Standard"/>
    <w:link w:val="KommentartextZchn"/>
    <w:uiPriority w:val="99"/>
    <w:rsid w:val="00005402"/>
    <w:pPr>
      <w:spacing w:after="0" w:line="240" w:lineRule="auto"/>
    </w:pPr>
    <w:rPr>
      <w:rFonts w:ascii="Cambria" w:eastAsia="Times New Roman" w:hAnsi="Cambria" w:cs="Times New Roman"/>
      <w:sz w:val="20"/>
      <w:szCs w:val="20"/>
    </w:rPr>
  </w:style>
  <w:style w:type="character" w:customStyle="1" w:styleId="KommentartextZchn">
    <w:name w:val="Kommentartext Zchn"/>
    <w:basedOn w:val="Absatz-Standardschriftart"/>
    <w:link w:val="Kommentartext"/>
    <w:uiPriority w:val="99"/>
    <w:rsid w:val="00005402"/>
    <w:rPr>
      <w:rFonts w:ascii="Cambria" w:eastAsia="Times New Roman" w:hAnsi="Cambria" w:cs="Times New Roman"/>
      <w:sz w:val="20"/>
      <w:szCs w:val="20"/>
    </w:rPr>
  </w:style>
  <w:style w:type="paragraph" w:styleId="Kommentarthema">
    <w:name w:val="annotation subject"/>
    <w:basedOn w:val="Kommentartext"/>
    <w:next w:val="Kommentartext"/>
    <w:link w:val="KommentarthemaZchn"/>
    <w:uiPriority w:val="99"/>
    <w:semiHidden/>
    <w:unhideWhenUsed/>
    <w:rsid w:val="009E3E86"/>
    <w:pPr>
      <w:spacing w:after="200"/>
    </w:pPr>
    <w:rPr>
      <w:rFonts w:asciiTheme="minorHAnsi" w:eastAsiaTheme="minorHAnsi" w:hAnsiTheme="minorHAnsi" w:cstheme="minorBidi"/>
      <w:b/>
      <w:bCs/>
    </w:rPr>
  </w:style>
  <w:style w:type="character" w:customStyle="1" w:styleId="KommentarthemaZchn">
    <w:name w:val="Kommentarthema Zchn"/>
    <w:basedOn w:val="KommentartextZchn"/>
    <w:link w:val="Kommentarthema"/>
    <w:uiPriority w:val="99"/>
    <w:semiHidden/>
    <w:rsid w:val="009E3E86"/>
    <w:rPr>
      <w:rFonts w:ascii="Cambria" w:eastAsia="Times New Roman" w:hAnsi="Cambria" w:cs="Times New Roman"/>
      <w:b/>
      <w:bCs/>
      <w:sz w:val="20"/>
      <w:szCs w:val="20"/>
    </w:rPr>
  </w:style>
  <w:style w:type="character" w:customStyle="1" w:styleId="NichtaufgelsteErwhnung1">
    <w:name w:val="Nicht aufgelöste Erwähnung1"/>
    <w:basedOn w:val="Absatz-Standardschriftart"/>
    <w:uiPriority w:val="99"/>
    <w:semiHidden/>
    <w:unhideWhenUsed/>
    <w:rsid w:val="00A06A6A"/>
    <w:rPr>
      <w:color w:val="605E5C"/>
      <w:shd w:val="clear" w:color="auto" w:fill="E1DFDD"/>
    </w:rPr>
  </w:style>
  <w:style w:type="paragraph" w:styleId="Listenabsatz">
    <w:name w:val="List Paragraph"/>
    <w:basedOn w:val="Standard"/>
    <w:uiPriority w:val="34"/>
    <w:qFormat/>
    <w:rsid w:val="001E26B5"/>
    <w:pPr>
      <w:ind w:left="720"/>
      <w:contextualSpacing/>
    </w:pPr>
  </w:style>
  <w:style w:type="character" w:styleId="NichtaufgelsteErwhnung">
    <w:name w:val="Unresolved Mention"/>
    <w:basedOn w:val="Absatz-Standardschriftart"/>
    <w:uiPriority w:val="99"/>
    <w:semiHidden/>
    <w:unhideWhenUsed/>
    <w:rsid w:val="005728AB"/>
    <w:rPr>
      <w:color w:val="605E5C"/>
      <w:shd w:val="clear" w:color="auto" w:fill="E1DFDD"/>
    </w:rPr>
  </w:style>
  <w:style w:type="paragraph" w:styleId="StandardWeb">
    <w:name w:val="Normal (Web)"/>
    <w:basedOn w:val="Standard"/>
    <w:uiPriority w:val="99"/>
    <w:semiHidden/>
    <w:unhideWhenUsed/>
    <w:rsid w:val="005728AB"/>
    <w:rPr>
      <w:rFonts w:ascii="Times New Roman" w:hAnsi="Times New Roman" w:cs="Times New Roman"/>
      <w:sz w:val="24"/>
      <w:szCs w:val="24"/>
    </w:rPr>
  </w:style>
  <w:style w:type="character" w:styleId="BesuchterLink">
    <w:name w:val="FollowedHyperlink"/>
    <w:basedOn w:val="Absatz-Standardschriftart"/>
    <w:uiPriority w:val="99"/>
    <w:semiHidden/>
    <w:unhideWhenUsed/>
    <w:rsid w:val="0008127C"/>
    <w:rPr>
      <w:color w:val="800080" w:themeColor="followedHyperlink"/>
      <w:u w:val="single"/>
    </w:rPr>
  </w:style>
  <w:style w:type="paragraph" w:styleId="berarbeitung">
    <w:name w:val="Revision"/>
    <w:hidden/>
    <w:uiPriority w:val="99"/>
    <w:semiHidden/>
    <w:rsid w:val="00D52B9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774259">
      <w:bodyDiv w:val="1"/>
      <w:marLeft w:val="0"/>
      <w:marRight w:val="0"/>
      <w:marTop w:val="0"/>
      <w:marBottom w:val="0"/>
      <w:divBdr>
        <w:top w:val="none" w:sz="0" w:space="0" w:color="auto"/>
        <w:left w:val="none" w:sz="0" w:space="0" w:color="auto"/>
        <w:bottom w:val="none" w:sz="0" w:space="0" w:color="auto"/>
        <w:right w:val="none" w:sz="0" w:space="0" w:color="auto"/>
      </w:divBdr>
    </w:div>
    <w:div w:id="401023350">
      <w:bodyDiv w:val="1"/>
      <w:marLeft w:val="0"/>
      <w:marRight w:val="0"/>
      <w:marTop w:val="0"/>
      <w:marBottom w:val="0"/>
      <w:divBdr>
        <w:top w:val="none" w:sz="0" w:space="0" w:color="auto"/>
        <w:left w:val="none" w:sz="0" w:space="0" w:color="auto"/>
        <w:bottom w:val="none" w:sz="0" w:space="0" w:color="auto"/>
        <w:right w:val="none" w:sz="0" w:space="0" w:color="auto"/>
      </w:divBdr>
    </w:div>
    <w:div w:id="447434070">
      <w:bodyDiv w:val="1"/>
      <w:marLeft w:val="0"/>
      <w:marRight w:val="0"/>
      <w:marTop w:val="0"/>
      <w:marBottom w:val="0"/>
      <w:divBdr>
        <w:top w:val="none" w:sz="0" w:space="0" w:color="auto"/>
        <w:left w:val="none" w:sz="0" w:space="0" w:color="auto"/>
        <w:bottom w:val="none" w:sz="0" w:space="0" w:color="auto"/>
        <w:right w:val="none" w:sz="0" w:space="0" w:color="auto"/>
      </w:divBdr>
    </w:div>
    <w:div w:id="704058176">
      <w:bodyDiv w:val="1"/>
      <w:marLeft w:val="0"/>
      <w:marRight w:val="0"/>
      <w:marTop w:val="0"/>
      <w:marBottom w:val="0"/>
      <w:divBdr>
        <w:top w:val="none" w:sz="0" w:space="0" w:color="auto"/>
        <w:left w:val="none" w:sz="0" w:space="0" w:color="auto"/>
        <w:bottom w:val="none" w:sz="0" w:space="0" w:color="auto"/>
        <w:right w:val="none" w:sz="0" w:space="0" w:color="auto"/>
      </w:divBdr>
    </w:div>
    <w:div w:id="1092431955">
      <w:bodyDiv w:val="1"/>
      <w:marLeft w:val="0"/>
      <w:marRight w:val="0"/>
      <w:marTop w:val="0"/>
      <w:marBottom w:val="0"/>
      <w:divBdr>
        <w:top w:val="none" w:sz="0" w:space="0" w:color="auto"/>
        <w:left w:val="none" w:sz="0" w:space="0" w:color="auto"/>
        <w:bottom w:val="none" w:sz="0" w:space="0" w:color="auto"/>
        <w:right w:val="none" w:sz="0" w:space="0" w:color="auto"/>
      </w:divBdr>
    </w:div>
    <w:div w:id="1141189927">
      <w:bodyDiv w:val="1"/>
      <w:marLeft w:val="0"/>
      <w:marRight w:val="0"/>
      <w:marTop w:val="0"/>
      <w:marBottom w:val="0"/>
      <w:divBdr>
        <w:top w:val="none" w:sz="0" w:space="0" w:color="auto"/>
        <w:left w:val="none" w:sz="0" w:space="0" w:color="auto"/>
        <w:bottom w:val="none" w:sz="0" w:space="0" w:color="auto"/>
        <w:right w:val="none" w:sz="0" w:space="0" w:color="auto"/>
      </w:divBdr>
    </w:div>
    <w:div w:id="1220164316">
      <w:bodyDiv w:val="1"/>
      <w:marLeft w:val="0"/>
      <w:marRight w:val="0"/>
      <w:marTop w:val="0"/>
      <w:marBottom w:val="0"/>
      <w:divBdr>
        <w:top w:val="none" w:sz="0" w:space="0" w:color="auto"/>
        <w:left w:val="none" w:sz="0" w:space="0" w:color="auto"/>
        <w:bottom w:val="none" w:sz="0" w:space="0" w:color="auto"/>
        <w:right w:val="none" w:sz="0" w:space="0" w:color="auto"/>
      </w:divBdr>
    </w:div>
    <w:div w:id="1294675943">
      <w:bodyDiv w:val="1"/>
      <w:marLeft w:val="0"/>
      <w:marRight w:val="0"/>
      <w:marTop w:val="0"/>
      <w:marBottom w:val="0"/>
      <w:divBdr>
        <w:top w:val="none" w:sz="0" w:space="0" w:color="auto"/>
        <w:left w:val="none" w:sz="0" w:space="0" w:color="auto"/>
        <w:bottom w:val="none" w:sz="0" w:space="0" w:color="auto"/>
        <w:right w:val="none" w:sz="0" w:space="0" w:color="auto"/>
      </w:divBdr>
    </w:div>
    <w:div w:id="1466581386">
      <w:bodyDiv w:val="1"/>
      <w:marLeft w:val="0"/>
      <w:marRight w:val="0"/>
      <w:marTop w:val="0"/>
      <w:marBottom w:val="0"/>
      <w:divBdr>
        <w:top w:val="none" w:sz="0" w:space="0" w:color="auto"/>
        <w:left w:val="none" w:sz="0" w:space="0" w:color="auto"/>
        <w:bottom w:val="none" w:sz="0" w:space="0" w:color="auto"/>
        <w:right w:val="none" w:sz="0" w:space="0" w:color="auto"/>
      </w:divBdr>
    </w:div>
    <w:div w:id="1695495372">
      <w:bodyDiv w:val="1"/>
      <w:marLeft w:val="0"/>
      <w:marRight w:val="0"/>
      <w:marTop w:val="0"/>
      <w:marBottom w:val="0"/>
      <w:divBdr>
        <w:top w:val="none" w:sz="0" w:space="0" w:color="auto"/>
        <w:left w:val="none" w:sz="0" w:space="0" w:color="auto"/>
        <w:bottom w:val="none" w:sz="0" w:space="0" w:color="auto"/>
        <w:right w:val="none" w:sz="0" w:space="0" w:color="auto"/>
      </w:divBdr>
    </w:div>
    <w:div w:id="1711225527">
      <w:bodyDiv w:val="1"/>
      <w:marLeft w:val="0"/>
      <w:marRight w:val="0"/>
      <w:marTop w:val="0"/>
      <w:marBottom w:val="0"/>
      <w:divBdr>
        <w:top w:val="none" w:sz="0" w:space="0" w:color="auto"/>
        <w:left w:val="none" w:sz="0" w:space="0" w:color="auto"/>
        <w:bottom w:val="none" w:sz="0" w:space="0" w:color="auto"/>
        <w:right w:val="none" w:sz="0" w:space="0" w:color="auto"/>
      </w:divBdr>
      <w:divsChild>
        <w:div w:id="1468280477">
          <w:marLeft w:val="0"/>
          <w:marRight w:val="0"/>
          <w:marTop w:val="0"/>
          <w:marBottom w:val="0"/>
          <w:divBdr>
            <w:top w:val="none" w:sz="0" w:space="0" w:color="auto"/>
            <w:left w:val="none" w:sz="0" w:space="0" w:color="auto"/>
            <w:bottom w:val="none" w:sz="0" w:space="0" w:color="auto"/>
            <w:right w:val="none" w:sz="0" w:space="0" w:color="auto"/>
          </w:divBdr>
        </w:div>
        <w:div w:id="1588952754">
          <w:marLeft w:val="0"/>
          <w:marRight w:val="0"/>
          <w:marTop w:val="0"/>
          <w:marBottom w:val="0"/>
          <w:divBdr>
            <w:top w:val="none" w:sz="0" w:space="0" w:color="auto"/>
            <w:left w:val="none" w:sz="0" w:space="0" w:color="auto"/>
            <w:bottom w:val="none" w:sz="0" w:space="0" w:color="auto"/>
            <w:right w:val="none" w:sz="0" w:space="0" w:color="auto"/>
          </w:divBdr>
        </w:div>
        <w:div w:id="282229898">
          <w:marLeft w:val="0"/>
          <w:marRight w:val="0"/>
          <w:marTop w:val="0"/>
          <w:marBottom w:val="0"/>
          <w:divBdr>
            <w:top w:val="none" w:sz="0" w:space="0" w:color="auto"/>
            <w:left w:val="none" w:sz="0" w:space="0" w:color="auto"/>
            <w:bottom w:val="none" w:sz="0" w:space="0" w:color="auto"/>
            <w:right w:val="none" w:sz="0" w:space="0" w:color="auto"/>
          </w:divBdr>
        </w:div>
      </w:divsChild>
    </w:div>
    <w:div w:id="199695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styles" Target="styles.xml"/><Relationship Id="rId21" Type="http://schemas.microsoft.com/office/2018/08/relationships/commentsExtensible" Target="commentsExtensi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mailto:kitzinger@groemo.de"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4B3FE2D350E49EE8BA572952F9027AC"/>
        <w:category>
          <w:name w:val="Allgemein"/>
          <w:gallery w:val="placeholder"/>
        </w:category>
        <w:types>
          <w:type w:val="bbPlcHdr"/>
        </w:types>
        <w:behaviors>
          <w:behavior w:val="content"/>
        </w:behaviors>
        <w:guid w:val="{D9E690CA-C7FB-4AB6-A36B-3EA8FEC62B42}"/>
      </w:docPartPr>
      <w:docPartBody>
        <w:p w:rsidR="00014C64" w:rsidRDefault="004A4307" w:rsidP="004A4307">
          <w:pPr>
            <w:pStyle w:val="84B3FE2D350E49EE8BA572952F9027AC"/>
          </w:pPr>
          <w:r>
            <w:t>[Hier eingeben]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Univers">
    <w:charset w:val="00"/>
    <w:family w:val="swiss"/>
    <w:pitch w:val="variable"/>
    <w:sig w:usb0="80000287" w:usb1="00000000" w:usb2="00000000" w:usb3="00000000" w:csb0="0000000F" w:csb1="00000000"/>
  </w:font>
  <w:font w:name="Univers Condensed">
    <w:altName w:val="Univers Condensed"/>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4307"/>
    <w:rsid w:val="00014C64"/>
    <w:rsid w:val="000366F0"/>
    <w:rsid w:val="00185E62"/>
    <w:rsid w:val="004A4307"/>
    <w:rsid w:val="00515B10"/>
    <w:rsid w:val="00596BC2"/>
    <w:rsid w:val="006762D6"/>
    <w:rsid w:val="007001FB"/>
    <w:rsid w:val="007B03B7"/>
    <w:rsid w:val="00DE23F5"/>
    <w:rsid w:val="00F0645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84B3FE2D350E49EE8BA572952F9027AC">
    <w:name w:val="84B3FE2D350E49EE8BA572952F9027AC"/>
    <w:rsid w:val="004A430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9B7932-D845-44A9-9ACD-E08EDACCFE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28412520.dotm</Template>
  <TotalTime>0</TotalTime>
  <Pages>4</Pages>
  <Words>699</Words>
  <Characters>4410</Characters>
  <Application>Microsoft Office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
    </vt:vector>
  </TitlesOfParts>
  <Company>UTM Dienstleistungen GmbH &amp; Co. KG</Company>
  <LinksUpToDate>false</LinksUpToDate>
  <CharactersWithSpaces>5099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Kitzinger Manuel</dc:creator>
  <cp:keywords/>
  <dc:description/>
  <cp:lastModifiedBy>Müller Martina</cp:lastModifiedBy>
  <cp:revision>7</cp:revision>
  <cp:lastPrinted>2022-06-03T09:23:00Z</cp:lastPrinted>
  <dcterms:created xsi:type="dcterms:W3CDTF">2022-06-03T10:37:00Z</dcterms:created>
  <dcterms:modified xsi:type="dcterms:W3CDTF">2022-06-07T08:30:00Z</dcterms:modified>
</cp:coreProperties>
</file>