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112AB9" w14:textId="77777777" w:rsidR="00434F33" w:rsidRPr="006F2598" w:rsidRDefault="009958A6" w:rsidP="009958A6">
      <w:pPr>
        <w:pStyle w:val="berschrift1"/>
        <w:spacing w:line="312" w:lineRule="auto"/>
      </w:pPr>
      <w:r w:rsidRPr="00BB315E">
        <w:t>PRESSEINFORMATION</w:t>
      </w:r>
    </w:p>
    <w:p w14:paraId="79A0DCD6" w14:textId="77777777" w:rsidR="00434F33" w:rsidRDefault="00434F33" w:rsidP="00D36B23"/>
    <w:p w14:paraId="2B44F195" w14:textId="77777777" w:rsidR="00434F33" w:rsidRPr="006F2598" w:rsidRDefault="00434F33" w:rsidP="00D36B23"/>
    <w:p w14:paraId="03E7687D" w14:textId="30E079D3" w:rsidR="00E73214" w:rsidRPr="00605362" w:rsidRDefault="00B22342" w:rsidP="00E73214">
      <w:r w:rsidRPr="00B22342">
        <w:t>Rundgang durch die moderne GRÖMO-Fabrik und das neue RÖSLE-Logistikzentrum</w:t>
      </w:r>
    </w:p>
    <w:p w14:paraId="02DFED37" w14:textId="77777777" w:rsidR="00B22342" w:rsidRPr="00B22342" w:rsidRDefault="00B22342" w:rsidP="00B22342">
      <w:pPr>
        <w:rPr>
          <w:bCs/>
          <w:sz w:val="28"/>
          <w:szCs w:val="28"/>
        </w:rPr>
      </w:pPr>
      <w:r w:rsidRPr="00B22342">
        <w:rPr>
          <w:bCs/>
          <w:sz w:val="28"/>
          <w:szCs w:val="28"/>
        </w:rPr>
        <w:t>Heimatverein Marktoberdorf on Tour: Zu Gast bei der RÖSLE GROUP</w:t>
      </w:r>
    </w:p>
    <w:p w14:paraId="3A502E01" w14:textId="77777777" w:rsidR="00B22342" w:rsidRDefault="00B22342" w:rsidP="005B0E2A">
      <w:pPr>
        <w:jc w:val="both"/>
        <w:rPr>
          <w:b/>
          <w:i/>
          <w:iCs/>
        </w:rPr>
      </w:pPr>
    </w:p>
    <w:p w14:paraId="2C950309" w14:textId="6AC4DF52" w:rsidR="00E73214" w:rsidRDefault="00B36781" w:rsidP="005B0E2A">
      <w:pPr>
        <w:jc w:val="both"/>
        <w:rPr>
          <w:b/>
          <w:i/>
          <w:iCs/>
        </w:rPr>
      </w:pPr>
      <w:r w:rsidRPr="00B36781">
        <w:rPr>
          <w:b/>
          <w:i/>
          <w:iCs/>
        </w:rPr>
        <w:t xml:space="preserve">Marktoberdorf, 28.08.2026 – Der Heimatverein Marktoberdorf ist am 21. Oktober zu Gast bei der RÖSLE GROUP und ihren </w:t>
      </w:r>
      <w:r w:rsidR="006015EB">
        <w:rPr>
          <w:b/>
          <w:i/>
          <w:iCs/>
        </w:rPr>
        <w:t>Tochteru</w:t>
      </w:r>
      <w:r w:rsidRPr="00B36781">
        <w:rPr>
          <w:b/>
          <w:i/>
          <w:iCs/>
        </w:rPr>
        <w:t>nternehmen RÖSLE und GRÖMO. Von 15:00 bis 19:00 Uhr erhalten die Teilnehmerinnen und Teilnehmer spannende Einblicke in zwei traditionsreiche Marktoberdorfer Unternehmen, ihre gemeinsame Geschichte und ihre heutigen Geschäftsfelder. Der vierstündige Besuch führt an unterschiedliche Unternehmensstandorte und verbindet interessante Einblicke hinter die Kulissen mit Geschichten rund um mehr als 135 Jahre Unternehmensentwicklung. Zum Abschluss wartet eine kleine Verköstigung in geselliger Runde auf die Gäste.</w:t>
      </w:r>
    </w:p>
    <w:p w14:paraId="00AF4D10" w14:textId="77777777" w:rsidR="00B36781" w:rsidRPr="002361ED" w:rsidRDefault="00B36781" w:rsidP="005B0E2A">
      <w:pPr>
        <w:jc w:val="both"/>
        <w:rPr>
          <w:b/>
        </w:rPr>
      </w:pPr>
    </w:p>
    <w:p w14:paraId="24CD6C77" w14:textId="302AD270" w:rsidR="00C10155" w:rsidRDefault="00C10155" w:rsidP="003649F6">
      <w:pPr>
        <w:rPr>
          <w:bCs/>
        </w:rPr>
      </w:pPr>
      <w:r w:rsidRPr="00C10155">
        <w:rPr>
          <w:bCs/>
        </w:rPr>
        <w:t xml:space="preserve">Was haben Dachrinnen, Kochgeschirr und Grillen gemeinsam? Auf den ersten Blick vielleicht nicht viel. In Marktoberdorf verbindet sie jedoch eine über 135-jährige Unternehmensgeschichte. Der Heimatverein Marktoberdorf nimmt seine Mitglieder am </w:t>
      </w:r>
      <w:r w:rsidRPr="00C10155">
        <w:rPr>
          <w:b/>
          <w:bCs/>
        </w:rPr>
        <w:t>Mittwoch, 21. Oktober 2026</w:t>
      </w:r>
      <w:r w:rsidRPr="00C10155">
        <w:rPr>
          <w:bCs/>
        </w:rPr>
        <w:t xml:space="preserve">, mit auf eine besondere Entdeckungsreise zur </w:t>
      </w:r>
      <w:r w:rsidRPr="00C10155">
        <w:rPr>
          <w:b/>
          <w:bCs/>
        </w:rPr>
        <w:t>RÖSLE GROUP</w:t>
      </w:r>
      <w:r w:rsidRPr="00C10155">
        <w:rPr>
          <w:bCs/>
        </w:rPr>
        <w:t xml:space="preserve"> und ihren Unternehmen </w:t>
      </w:r>
      <w:r w:rsidRPr="00C10155">
        <w:rPr>
          <w:b/>
          <w:bCs/>
        </w:rPr>
        <w:t>GRÖMO und RÖSLE</w:t>
      </w:r>
      <w:r w:rsidRPr="00C10155">
        <w:rPr>
          <w:bCs/>
        </w:rPr>
        <w:t xml:space="preserve">. </w:t>
      </w:r>
      <w:r w:rsidR="00474F88">
        <w:rPr>
          <w:bCs/>
        </w:rPr>
        <w:t xml:space="preserve">Ein Blick hinter die Kulissen, den Sie sonst nicht bekommen. </w:t>
      </w:r>
      <w:r w:rsidRPr="00C10155">
        <w:rPr>
          <w:bCs/>
        </w:rPr>
        <w:t>Dabei zeigt sich, wie ein traditionsreiches, in Marktoberdorf verwurzeltes Unternehmen auch heute erfolgreich a</w:t>
      </w:r>
      <w:r w:rsidR="00962933">
        <w:rPr>
          <w:bCs/>
        </w:rPr>
        <w:t>uf</w:t>
      </w:r>
      <w:r w:rsidRPr="00C10155">
        <w:rPr>
          <w:bCs/>
        </w:rPr>
        <w:t xml:space="preserve"> deutschen </w:t>
      </w:r>
      <w:r w:rsidR="00962933">
        <w:rPr>
          <w:bCs/>
        </w:rPr>
        <w:t xml:space="preserve">und internationalen </w:t>
      </w:r>
      <w:r w:rsidRPr="00C10155">
        <w:rPr>
          <w:bCs/>
        </w:rPr>
        <w:t>M</w:t>
      </w:r>
      <w:r w:rsidR="00962933">
        <w:rPr>
          <w:bCs/>
        </w:rPr>
        <w:t>ä</w:t>
      </w:r>
      <w:r w:rsidRPr="00C10155">
        <w:rPr>
          <w:bCs/>
        </w:rPr>
        <w:t>rkt</w:t>
      </w:r>
      <w:r w:rsidR="00962933">
        <w:rPr>
          <w:bCs/>
        </w:rPr>
        <w:t>en</w:t>
      </w:r>
      <w:r w:rsidRPr="00C10155">
        <w:rPr>
          <w:bCs/>
        </w:rPr>
        <w:t xml:space="preserve"> agiert.</w:t>
      </w:r>
      <w:r>
        <w:rPr>
          <w:bCs/>
        </w:rPr>
        <w:t xml:space="preserve"> </w:t>
      </w:r>
      <w:r w:rsidR="003649F6" w:rsidRPr="003649F6">
        <w:rPr>
          <w:bCs/>
        </w:rPr>
        <w:t>Vier Stunden lang heißt es: hinter die Kulissen schauen, Unternehmensgeschichte erleben und erfahren, wie sich aus einem kleinen Handwerksbetrieb ein international agierendes Familienunternehmen entwickelt hat – und dabei bis heute fest mit Marktoberdorf und dem Allgäu verbunden geblieben ist.</w:t>
      </w:r>
    </w:p>
    <w:p w14:paraId="33E4E629" w14:textId="77777777" w:rsidR="009950FE" w:rsidRPr="003649F6" w:rsidRDefault="009950FE" w:rsidP="003649F6">
      <w:pPr>
        <w:rPr>
          <w:bCs/>
        </w:rPr>
      </w:pPr>
    </w:p>
    <w:p w14:paraId="49083A28" w14:textId="77777777" w:rsidR="003649F6" w:rsidRPr="003649F6" w:rsidRDefault="003649F6" w:rsidP="003649F6">
      <w:pPr>
        <w:rPr>
          <w:bCs/>
        </w:rPr>
      </w:pPr>
      <w:r w:rsidRPr="003649F6">
        <w:rPr>
          <w:bCs/>
        </w:rPr>
        <w:t xml:space="preserve">Die Geschichte beginnt im Jahr </w:t>
      </w:r>
      <w:r w:rsidRPr="003649F6">
        <w:rPr>
          <w:b/>
          <w:bCs/>
        </w:rPr>
        <w:t>1888</w:t>
      </w:r>
      <w:r w:rsidRPr="003649F6">
        <w:rPr>
          <w:bCs/>
        </w:rPr>
        <w:t xml:space="preserve">, als der Spenglermeister Karl Theodor Rösle in Marktoberdorf einen kleinen Handwerksbetrieb gründete. Was damals mit Produkten für Bau und Dachentwässerung begann, entwickelte sich über die Jahrzehnte in unterschiedliche Richtungen. Bereits 1903 kam Kochgeschirr hinzu. Aus dem ursprünglichen Unternehmen entstanden schließlich die heutigen Unternehmensbereiche von </w:t>
      </w:r>
      <w:r w:rsidRPr="003649F6">
        <w:rPr>
          <w:b/>
          <w:bCs/>
        </w:rPr>
        <w:t>GRÖMO und RÖSLE</w:t>
      </w:r>
      <w:r w:rsidRPr="003649F6">
        <w:rPr>
          <w:bCs/>
        </w:rPr>
        <w:t>. GRÖMO steht heute für hochwertige Lösungen rund um die Dachentwässerung, während RÖSLE als Marke für Küchenwerkzeuge, Kochgeschirr sowie Grillgeräte und BBQ-Accessoires bekannt ist.</w:t>
      </w:r>
    </w:p>
    <w:p w14:paraId="5BABFDA0" w14:textId="77777777" w:rsidR="003649F6" w:rsidRPr="003649F6" w:rsidRDefault="003649F6" w:rsidP="003649F6">
      <w:pPr>
        <w:rPr>
          <w:bCs/>
        </w:rPr>
      </w:pPr>
      <w:r w:rsidRPr="003649F6">
        <w:rPr>
          <w:bCs/>
        </w:rPr>
        <w:t xml:space="preserve">Besonders spannend ist dabei die Entwicklung von RÖSLE: Das Unternehmen wagte </w:t>
      </w:r>
      <w:r w:rsidRPr="003649F6">
        <w:rPr>
          <w:b/>
          <w:bCs/>
        </w:rPr>
        <w:t>2012 den Schritt ins Grillgeschäft</w:t>
      </w:r>
      <w:r w:rsidRPr="003649F6">
        <w:rPr>
          <w:bCs/>
        </w:rPr>
        <w:t xml:space="preserve"> und erweiterte sein Sortiment um Grillgeräte und Zubehör. Aus der mutigen Entscheidung, neben der Küche auch das Grillen zu einem festen Bestandteil der Marke zu machen, </w:t>
      </w:r>
      <w:r w:rsidRPr="003649F6">
        <w:rPr>
          <w:bCs/>
        </w:rPr>
        <w:lastRenderedPageBreak/>
        <w:t>entwickelte sich ein bedeutendes Geschäftsfeld. Heute verbindet RÖSLE die beiden Welten Küche und BBQ und vertreibt seine Produkte international.</w:t>
      </w:r>
    </w:p>
    <w:p w14:paraId="3FCD2599" w14:textId="34077D2B" w:rsidR="00FC323F" w:rsidRDefault="00FC323F" w:rsidP="003649F6">
      <w:pPr>
        <w:rPr>
          <w:bCs/>
        </w:rPr>
      </w:pPr>
      <w:r w:rsidRPr="00FC323F">
        <w:rPr>
          <w:bCs/>
        </w:rPr>
        <w:t xml:space="preserve">Wie viel Innovation, Tradition und Marktoberdorf heute in diesen Unternehmen steckt, erfahren die Teilnehmerinnen und Teilnehmer bei ihrem Besuch aus erster Hand. </w:t>
      </w:r>
      <w:r w:rsidR="00E12E16">
        <w:rPr>
          <w:bCs/>
        </w:rPr>
        <w:t>Firmeninhaber</w:t>
      </w:r>
      <w:r w:rsidRPr="00FC323F">
        <w:rPr>
          <w:bCs/>
        </w:rPr>
        <w:t xml:space="preserve">  Dr. </w:t>
      </w:r>
      <w:r w:rsidR="00962933">
        <w:rPr>
          <w:bCs/>
        </w:rPr>
        <w:t xml:space="preserve">Hermann </w:t>
      </w:r>
      <w:r w:rsidRPr="00FC323F">
        <w:rPr>
          <w:bCs/>
        </w:rPr>
        <w:t>Steinhauser wird dabei die Firmengeschichte vorstellen und Einblicke in die Entwicklung des Unternehmens geben. Dabei geht es nicht nur um Produkte, sondern auch um die Menschen, die Entwicklung des Unternehmens und die Frage, wie sich ein Familienunternehmen über Generationen hinweg immer wieder neu erfindet.</w:t>
      </w:r>
    </w:p>
    <w:p w14:paraId="6B2F39C1" w14:textId="77777777" w:rsidR="00FC323F" w:rsidRDefault="00FC323F" w:rsidP="003649F6">
      <w:pPr>
        <w:rPr>
          <w:bCs/>
        </w:rPr>
      </w:pPr>
    </w:p>
    <w:p w14:paraId="2869025E" w14:textId="4739C160" w:rsidR="003649F6" w:rsidRPr="003649F6" w:rsidRDefault="003649F6" w:rsidP="003649F6">
      <w:pPr>
        <w:rPr>
          <w:bCs/>
        </w:rPr>
      </w:pPr>
      <w:r w:rsidRPr="003649F6">
        <w:rPr>
          <w:bCs/>
        </w:rPr>
        <w:t xml:space="preserve">Ein besonderer Reiz des Besuchs liegt außerdem darin, dass </w:t>
      </w:r>
      <w:r w:rsidRPr="003649F6">
        <w:rPr>
          <w:b/>
          <w:bCs/>
        </w:rPr>
        <w:t>GRÖMO und RÖSLE an unterschiedlichen Standorten in Marktoberdorf besucht werden</w:t>
      </w:r>
      <w:r w:rsidRPr="003649F6">
        <w:rPr>
          <w:bCs/>
        </w:rPr>
        <w:t xml:space="preserve">. So erhalten die Teilnehmerinnen und Teilnehmer Einblicke in zwei Unternehmen, die auf eine gemeinsame Geschichte zurückblicken und heute dennoch ganz unterschiedliche Geschäftsfelder </w:t>
      </w:r>
      <w:r w:rsidR="00962933">
        <w:rPr>
          <w:bCs/>
        </w:rPr>
        <w:t>bearbeiten</w:t>
      </w:r>
      <w:r w:rsidRPr="003649F6">
        <w:rPr>
          <w:bCs/>
        </w:rPr>
        <w:t>.</w:t>
      </w:r>
    </w:p>
    <w:p w14:paraId="5F8C8BB7" w14:textId="77777777" w:rsidR="003649F6" w:rsidRDefault="003649F6" w:rsidP="003649F6">
      <w:pPr>
        <w:rPr>
          <w:bCs/>
        </w:rPr>
      </w:pPr>
      <w:r w:rsidRPr="003649F6">
        <w:rPr>
          <w:bCs/>
        </w:rPr>
        <w:t xml:space="preserve">Und natürlich gehört zu einem gelungenen Besuch auch der Genuss: Zum Abschluss des vierstündigen Nachmittags wartet auf die Gäste eine </w:t>
      </w:r>
      <w:r w:rsidRPr="003649F6">
        <w:rPr>
          <w:b/>
          <w:bCs/>
        </w:rPr>
        <w:t>kleine Verköstigung in geselliger Runde</w:t>
      </w:r>
      <w:r w:rsidRPr="003649F6">
        <w:rPr>
          <w:bCs/>
        </w:rPr>
        <w:t>. Dabei bleibt Zeit, die Eindrücke des Tages Revue passieren zu lassen und miteinander ins Gespräch zu kommen.</w:t>
      </w:r>
    </w:p>
    <w:p w14:paraId="27D7B034" w14:textId="77777777" w:rsidR="000C5535" w:rsidRPr="003649F6" w:rsidRDefault="000C5535" w:rsidP="003649F6">
      <w:pPr>
        <w:rPr>
          <w:bCs/>
        </w:rPr>
      </w:pPr>
    </w:p>
    <w:p w14:paraId="2DD8D4D5" w14:textId="77777777" w:rsidR="003649F6" w:rsidRPr="003649F6" w:rsidRDefault="003649F6" w:rsidP="003649F6">
      <w:pPr>
        <w:rPr>
          <w:bCs/>
        </w:rPr>
      </w:pPr>
      <w:r w:rsidRPr="003649F6">
        <w:rPr>
          <w:bCs/>
        </w:rPr>
        <w:t xml:space="preserve">Was genau die Teilnehmerinnen und Teilnehmer bei GRÖMO und RÖSLE erwartet, wird an diesem Nachmittag noch nicht vollständig verraten. Sicher ist nur: </w:t>
      </w:r>
      <w:r w:rsidRPr="003649F6">
        <w:rPr>
          <w:b/>
          <w:bCs/>
        </w:rPr>
        <w:t>Vier Stunden reichen kaum aus, um 138 Jahre Unternehmensgeschichte zu erzählen – aber allemal, um neugierig auf die Menschen, Produkte und Geschichten hinter zwei traditionsreichen Marktoberdorfer Unternehmen zu werden.</w:t>
      </w:r>
    </w:p>
    <w:p w14:paraId="6E74EE93" w14:textId="77777777" w:rsidR="00E73214" w:rsidRDefault="00E73214" w:rsidP="00E73214">
      <w:pPr>
        <w:rPr>
          <w:bCs/>
        </w:rPr>
      </w:pPr>
    </w:p>
    <w:p w14:paraId="7BCFDFA8" w14:textId="1AAA27AB" w:rsidR="00A97508" w:rsidRPr="00900E1C" w:rsidRDefault="00A97508" w:rsidP="00A97508">
      <w:pPr>
        <w:rPr>
          <w:bCs/>
        </w:rPr>
      </w:pPr>
      <w:r>
        <w:rPr>
          <w:b/>
          <w:bCs/>
        </w:rPr>
        <w:t>Anmeldung</w:t>
      </w:r>
      <w:r w:rsidR="004F177B">
        <w:rPr>
          <w:b/>
          <w:bCs/>
        </w:rPr>
        <w:t xml:space="preserve"> bis 01.10.2026</w:t>
      </w:r>
      <w:r w:rsidRPr="00900E1C">
        <w:rPr>
          <w:b/>
          <w:bCs/>
        </w:rPr>
        <w:t>:</w:t>
      </w:r>
      <w:r w:rsidRPr="00900E1C">
        <w:rPr>
          <w:bCs/>
        </w:rPr>
        <w:br/>
        <w:t>Heimatverein Marktoberdorf e.V.</w:t>
      </w:r>
      <w:r w:rsidRPr="00900E1C">
        <w:rPr>
          <w:bCs/>
        </w:rPr>
        <w:br/>
        <w:t>Ulrich Wegenast</w:t>
      </w:r>
      <w:r w:rsidRPr="00900E1C">
        <w:rPr>
          <w:bCs/>
        </w:rPr>
        <w:br/>
        <w:t>Mobil: 0171-1984 250</w:t>
      </w:r>
      <w:r w:rsidRPr="00900E1C">
        <w:rPr>
          <w:bCs/>
        </w:rPr>
        <w:br/>
        <w:t xml:space="preserve">E-Mail: </w:t>
      </w:r>
      <w:hyperlink r:id="rId10" w:history="1">
        <w:r w:rsidRPr="00900E1C">
          <w:rPr>
            <w:rStyle w:val="Hyperlink"/>
            <w:rFonts w:ascii="Arial" w:hAnsi="Arial"/>
            <w:bCs/>
            <w:sz w:val="20"/>
            <w:szCs w:val="20"/>
          </w:rPr>
          <w:t>ulrich.wegenast@heimatverein-marktoberdorf.de</w:t>
        </w:r>
      </w:hyperlink>
      <w:r w:rsidRPr="00900E1C">
        <w:rPr>
          <w:bCs/>
        </w:rPr>
        <w:br/>
      </w:r>
      <w:hyperlink r:id="rId11" w:history="1">
        <w:r w:rsidRPr="00900E1C">
          <w:rPr>
            <w:rStyle w:val="Hyperlink"/>
            <w:rFonts w:ascii="Arial" w:hAnsi="Arial"/>
            <w:bCs/>
            <w:sz w:val="20"/>
            <w:szCs w:val="20"/>
          </w:rPr>
          <w:t>ulrich@wegenast.com</w:t>
        </w:r>
      </w:hyperlink>
      <w:r w:rsidRPr="00900E1C">
        <w:rPr>
          <w:bCs/>
        </w:rPr>
        <w:br/>
      </w:r>
      <w:hyperlink r:id="rId12" w:history="1">
        <w:r w:rsidRPr="00900E1C">
          <w:rPr>
            <w:rStyle w:val="Hyperlink"/>
            <w:rFonts w:ascii="Arial" w:hAnsi="Arial"/>
            <w:bCs/>
            <w:sz w:val="20"/>
            <w:szCs w:val="20"/>
          </w:rPr>
          <w:t>www.heimatverein-marktoberdorf.de</w:t>
        </w:r>
      </w:hyperlink>
    </w:p>
    <w:p w14:paraId="70C4254B" w14:textId="77777777" w:rsidR="00A97508" w:rsidRPr="00900E1C" w:rsidRDefault="00A97508" w:rsidP="00A97508">
      <w:pPr>
        <w:rPr>
          <w:bCs/>
        </w:rPr>
      </w:pPr>
      <w:r w:rsidRPr="00900E1C">
        <w:rPr>
          <w:bCs/>
        </w:rPr>
        <w:t>Heimatverein Marktoberdorf e.V., Kemptener Str. 4, 87616 Marktoberdorf</w:t>
      </w:r>
    </w:p>
    <w:p w14:paraId="152D0971" w14:textId="77777777" w:rsidR="00A97508" w:rsidRDefault="00A97508" w:rsidP="00E73214">
      <w:pPr>
        <w:rPr>
          <w:bCs/>
        </w:rPr>
      </w:pPr>
    </w:p>
    <w:p w14:paraId="7E27B564" w14:textId="77777777" w:rsidR="00484C9D" w:rsidRDefault="00484C9D" w:rsidP="00E73214">
      <w:pPr>
        <w:rPr>
          <w:bCs/>
        </w:rPr>
      </w:pPr>
    </w:p>
    <w:p w14:paraId="04E677B5" w14:textId="77777777" w:rsidR="00484C9D" w:rsidRDefault="00484C9D" w:rsidP="00E73214">
      <w:pPr>
        <w:rPr>
          <w:bCs/>
        </w:rPr>
      </w:pPr>
    </w:p>
    <w:p w14:paraId="15C6DA05" w14:textId="77777777" w:rsidR="00A97508" w:rsidRDefault="00A97508" w:rsidP="00E73214">
      <w:pPr>
        <w:rPr>
          <w:bCs/>
        </w:rPr>
      </w:pPr>
    </w:p>
    <w:p w14:paraId="7653C62B" w14:textId="06E64F1E" w:rsidR="00484C9D" w:rsidRPr="00484C9D" w:rsidRDefault="000D7C2F" w:rsidP="000D7C2F">
      <w:pPr>
        <w:rPr>
          <w:b/>
        </w:rPr>
      </w:pPr>
      <w:r w:rsidRPr="00484C9D">
        <w:rPr>
          <w:b/>
        </w:rPr>
        <w:lastRenderedPageBreak/>
        <w:t>Bildmateri</w:t>
      </w:r>
      <w:r w:rsidR="00484C9D" w:rsidRPr="00484C9D">
        <w:rPr>
          <w:b/>
        </w:rPr>
        <w:t>al</w:t>
      </w:r>
    </w:p>
    <w:tbl>
      <w:tblPr>
        <w:tblStyle w:val="Tabellenraster1"/>
        <w:tblpPr w:leftFromText="141" w:rightFromText="141" w:vertAnchor="text" w:horzAnchor="margin" w:tblpY="5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2CC"/>
        <w:tblLook w:val="04A0" w:firstRow="1" w:lastRow="0" w:firstColumn="1" w:lastColumn="0" w:noHBand="0" w:noVBand="1"/>
      </w:tblPr>
      <w:tblGrid>
        <w:gridCol w:w="9060"/>
      </w:tblGrid>
      <w:tr w:rsidR="00484C9D" w:rsidRPr="00B55C72" w14:paraId="470D9A2E" w14:textId="77777777" w:rsidTr="00484C9D">
        <w:trPr>
          <w:trHeight w:val="396"/>
        </w:trPr>
        <w:tc>
          <w:tcPr>
            <w:tcW w:w="9060" w:type="dxa"/>
            <w:shd w:val="clear" w:color="auto" w:fill="F2F2F2" w:themeFill="background1" w:themeFillShade="F2"/>
            <w:tcMar>
              <w:top w:w="113" w:type="dxa"/>
              <w:bottom w:w="113" w:type="dxa"/>
            </w:tcMar>
          </w:tcPr>
          <w:p w14:paraId="5183C446" w14:textId="77777777" w:rsidR="00484C9D" w:rsidRPr="00B55C72" w:rsidRDefault="00484C9D" w:rsidP="00484C9D">
            <w:pPr>
              <w:spacing w:after="160"/>
              <w:rPr>
                <w:b/>
                <w:bCs/>
                <w:sz w:val="18"/>
                <w:szCs w:val="18"/>
              </w:rPr>
            </w:pPr>
            <w:r w:rsidRPr="00B55C72">
              <w:rPr>
                <w:b/>
                <w:bCs/>
                <w:sz w:val="18"/>
                <w:szCs w:val="18"/>
              </w:rPr>
              <w:t>Download:</w:t>
            </w:r>
            <w:r w:rsidRPr="00B55C72">
              <w:rPr>
                <w:sz w:val="18"/>
                <w:szCs w:val="18"/>
              </w:rPr>
              <w:t xml:space="preserve"> Das Bildmaterial kann hier heruntergeladen werden</w:t>
            </w:r>
            <w:r>
              <w:rPr>
                <w:sz w:val="18"/>
                <w:szCs w:val="18"/>
              </w:rPr>
              <w:t>:</w:t>
            </w:r>
            <w:r w:rsidRPr="00B55C72">
              <w:rPr>
                <w:sz w:val="18"/>
                <w:szCs w:val="18"/>
              </w:rPr>
              <w:t xml:space="preserve"> </w:t>
            </w:r>
            <w:hyperlink r:id="rId13" w:history="1">
              <w:r w:rsidRPr="00FA57DF">
                <w:rPr>
                  <w:rStyle w:val="Hyperlink"/>
                  <w:rFonts w:ascii="Arial" w:hAnsi="Arial"/>
                  <w:b/>
                  <w:bCs/>
                  <w:sz w:val="18"/>
                  <w:szCs w:val="18"/>
                </w:rPr>
                <w:t>https://media.roesle.de/?c=6573&amp;k=e717d92d84</w:t>
              </w:r>
            </w:hyperlink>
            <w:r w:rsidRPr="00FA57DF">
              <w:rPr>
                <w:b/>
                <w:bCs/>
                <w:sz w:val="18"/>
                <w:szCs w:val="18"/>
              </w:rPr>
              <w:t xml:space="preserve"> </w:t>
            </w:r>
            <w:hyperlink r:id="rId14" w:history="1">
              <w:r w:rsidRPr="00FA57DF">
                <w:rPr>
                  <w:rStyle w:val="Hyperlink"/>
                  <w:rFonts w:ascii="Arial" w:hAnsi="Arial"/>
                  <w:b/>
                  <w:bCs/>
                  <w:sz w:val="18"/>
                  <w:szCs w:val="18"/>
                </w:rPr>
                <w:t>https://media.groemo.de:443/?c=3062&amp;k=67c340d7f1</w:t>
              </w:r>
            </w:hyperlink>
          </w:p>
        </w:tc>
      </w:tr>
      <w:tr w:rsidR="00484C9D" w:rsidRPr="00B55C72" w14:paraId="1980274B" w14:textId="77777777" w:rsidTr="00484C9D">
        <w:trPr>
          <w:trHeight w:val="845"/>
        </w:trPr>
        <w:tc>
          <w:tcPr>
            <w:tcW w:w="9060" w:type="dxa"/>
            <w:shd w:val="clear" w:color="auto" w:fill="F2F2F2" w:themeFill="background1" w:themeFillShade="F2"/>
            <w:tcMar>
              <w:top w:w="113" w:type="dxa"/>
              <w:bottom w:w="113" w:type="dxa"/>
            </w:tcMar>
          </w:tcPr>
          <w:p w14:paraId="6FE0AE00" w14:textId="77777777" w:rsidR="00484C9D" w:rsidRPr="00B55C72" w:rsidRDefault="00484C9D" w:rsidP="00484C9D">
            <w:pPr>
              <w:spacing w:after="160"/>
              <w:rPr>
                <w:b/>
                <w:bCs/>
                <w:sz w:val="18"/>
                <w:szCs w:val="18"/>
              </w:rPr>
            </w:pPr>
            <w:r w:rsidRPr="00B55C72">
              <w:rPr>
                <w:b/>
                <w:bCs/>
                <w:sz w:val="18"/>
                <w:szCs w:val="18"/>
              </w:rPr>
              <w:t>Nutzungshinweis:</w:t>
            </w:r>
            <w:r w:rsidRPr="00B55C72">
              <w:rPr>
                <w:sz w:val="18"/>
                <w:szCs w:val="18"/>
              </w:rPr>
              <w:t xml:space="preserve"> Abdruck zur Illustration der redaktionellen Berichterstattung. Nur im Zusammenhang mit Informationen zu Marke und Produkten von RÖSLE</w:t>
            </w:r>
            <w:r>
              <w:rPr>
                <w:sz w:val="18"/>
                <w:szCs w:val="18"/>
              </w:rPr>
              <w:t xml:space="preserve"> und GRÖMO </w:t>
            </w:r>
            <w:r w:rsidRPr="00B55C72">
              <w:rPr>
                <w:sz w:val="18"/>
                <w:szCs w:val="18"/>
              </w:rPr>
              <w:t>zu verwenden. Bitte beachten Sie den Copyright-Hinweis. Fotos: ©</w:t>
            </w:r>
            <w:r>
              <w:rPr>
                <w:sz w:val="18"/>
                <w:szCs w:val="18"/>
              </w:rPr>
              <w:t>RÖSLE / GRÖMO</w:t>
            </w:r>
          </w:p>
        </w:tc>
      </w:tr>
    </w:tbl>
    <w:p w14:paraId="06EE251B" w14:textId="77777777" w:rsidR="00315EE0" w:rsidRDefault="00315EE0" w:rsidP="000D7C2F">
      <w:pPr>
        <w:rPr>
          <w:bCs/>
        </w:rPr>
      </w:pPr>
    </w:p>
    <w:p w14:paraId="638B52EC" w14:textId="77777777" w:rsidR="00484C9D" w:rsidRPr="00386341" w:rsidRDefault="00484C9D" w:rsidP="000D7C2F">
      <w:pPr>
        <w:rPr>
          <w:bCs/>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96"/>
        <w:gridCol w:w="5948"/>
      </w:tblGrid>
      <w:tr w:rsidR="00EA1F37" w14:paraId="01B16AC9" w14:textId="77777777" w:rsidTr="00EA1F37">
        <w:tc>
          <w:tcPr>
            <w:tcW w:w="3096" w:type="dxa"/>
          </w:tcPr>
          <w:p w14:paraId="32CE1B2B" w14:textId="4DA70753" w:rsidR="007320CE" w:rsidRDefault="00EA6581" w:rsidP="00AA7BFA">
            <w:pPr>
              <w:rPr>
                <w:noProof/>
              </w:rPr>
            </w:pPr>
            <w:r>
              <w:rPr>
                <w:bCs/>
                <w:noProof/>
              </w:rPr>
              <w:drawing>
                <wp:inline distT="0" distB="0" distL="0" distR="0" wp14:anchorId="4F5DF645" wp14:editId="5FC0F569">
                  <wp:extent cx="1819655" cy="1371600"/>
                  <wp:effectExtent l="0" t="0" r="9525" b="0"/>
                  <wp:docPr id="2140300936"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0300936" name="Grafik 2"/>
                          <pic:cNvPicPr>
                            <a:picLocks noChangeAspect="1" noChangeArrowheads="1"/>
                          </pic:cNvPicPr>
                        </pic:nvPicPr>
                        <pic:blipFill>
                          <a:blip r:embed="rId15">
                            <a:extLst>
                              <a:ext uri="{28A0092B-C50C-407E-A947-70E740481C1C}">
                                <a14:useLocalDpi xmlns:a14="http://schemas.microsoft.com/office/drawing/2010/main" val="0"/>
                              </a:ext>
                            </a:extLst>
                          </a:blip>
                          <a:stretch>
                            <a:fillRect/>
                          </a:stretch>
                        </pic:blipFill>
                        <pic:spPr bwMode="auto">
                          <a:xfrm>
                            <a:off x="0" y="0"/>
                            <a:ext cx="1837948" cy="1385389"/>
                          </a:xfrm>
                          <a:prstGeom prst="rect">
                            <a:avLst/>
                          </a:prstGeom>
                          <a:noFill/>
                          <a:ln>
                            <a:noFill/>
                          </a:ln>
                        </pic:spPr>
                      </pic:pic>
                    </a:graphicData>
                  </a:graphic>
                </wp:inline>
              </w:drawing>
            </w:r>
          </w:p>
        </w:tc>
        <w:tc>
          <w:tcPr>
            <w:tcW w:w="5948" w:type="dxa"/>
          </w:tcPr>
          <w:p w14:paraId="37A13D84" w14:textId="1F9F4070" w:rsidR="007320CE" w:rsidRPr="001A3DF4" w:rsidRDefault="007320CE" w:rsidP="007320CE">
            <w:pPr>
              <w:tabs>
                <w:tab w:val="left" w:pos="5952"/>
              </w:tabs>
              <w:rPr>
                <w:sz w:val="18"/>
              </w:rPr>
            </w:pPr>
            <w:r w:rsidRPr="001A3DF4">
              <w:rPr>
                <w:b/>
                <w:bCs/>
                <w:sz w:val="18"/>
              </w:rPr>
              <w:t>Bildunterschrift:</w:t>
            </w:r>
            <w:r w:rsidR="00617B62">
              <w:rPr>
                <w:b/>
                <w:bCs/>
                <w:sz w:val="18"/>
              </w:rPr>
              <w:t xml:space="preserve"> </w:t>
            </w:r>
            <w:r w:rsidR="009470F5">
              <w:rPr>
                <w:sz w:val="18"/>
              </w:rPr>
              <w:t>RÖSLE</w:t>
            </w:r>
            <w:r w:rsidR="009470F5" w:rsidRPr="009470F5">
              <w:rPr>
                <w:sz w:val="18"/>
              </w:rPr>
              <w:t xml:space="preserve"> ist fest in Marktoberdorf verwurzelt: Am Unternehmensstandort verbinden sich Tradition, Innovation und moderne Arbeitswelten</w:t>
            </w:r>
          </w:p>
          <w:p w14:paraId="27F51EF5" w14:textId="77777777" w:rsidR="007320CE" w:rsidRPr="001A3DF4" w:rsidRDefault="007320CE" w:rsidP="00065D7C">
            <w:pPr>
              <w:tabs>
                <w:tab w:val="left" w:pos="5952"/>
              </w:tabs>
              <w:rPr>
                <w:b/>
                <w:bCs/>
                <w:sz w:val="18"/>
              </w:rPr>
            </w:pPr>
          </w:p>
        </w:tc>
      </w:tr>
    </w:tbl>
    <w:p w14:paraId="0F9E83AB" w14:textId="77777777" w:rsidR="00EA1F37" w:rsidRDefault="00EA1F37" w:rsidP="000C7795">
      <w:pPr>
        <w:tabs>
          <w:tab w:val="left" w:pos="993"/>
          <w:tab w:val="center" w:pos="4536"/>
          <w:tab w:val="right" w:pos="9072"/>
        </w:tabs>
        <w:ind w:right="-6"/>
        <w:jc w:val="both"/>
        <w:rPr>
          <w:b/>
          <w:bCs/>
          <w:sz w:val="16"/>
          <w:szCs w:val="16"/>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96"/>
        <w:gridCol w:w="5948"/>
      </w:tblGrid>
      <w:tr w:rsidR="00FD66B8" w14:paraId="1CC63C23" w14:textId="77777777" w:rsidTr="00D96DBF">
        <w:tc>
          <w:tcPr>
            <w:tcW w:w="3096" w:type="dxa"/>
          </w:tcPr>
          <w:p w14:paraId="66C9AACB" w14:textId="77777777" w:rsidR="00FD66B8" w:rsidRDefault="00FD66B8" w:rsidP="00D96DBF">
            <w:pPr>
              <w:rPr>
                <w:noProof/>
              </w:rPr>
            </w:pPr>
            <w:r>
              <w:rPr>
                <w:bCs/>
                <w:noProof/>
              </w:rPr>
              <w:drawing>
                <wp:inline distT="0" distB="0" distL="0" distR="0" wp14:anchorId="7BFDD32B" wp14:editId="5E33AC26">
                  <wp:extent cx="1800225" cy="1325540"/>
                  <wp:effectExtent l="0" t="0" r="0" b="8255"/>
                  <wp:docPr id="1211714065"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1714065" name="Grafik 2"/>
                          <pic:cNvPicPr>
                            <a:picLocks noChangeAspect="1" noChangeArrowheads="1"/>
                          </pic:cNvPicPr>
                        </pic:nvPicPr>
                        <pic:blipFill>
                          <a:blip r:embed="rId16">
                            <a:extLst>
                              <a:ext uri="{28A0092B-C50C-407E-A947-70E740481C1C}">
                                <a14:useLocalDpi xmlns:a14="http://schemas.microsoft.com/office/drawing/2010/main" val="0"/>
                              </a:ext>
                            </a:extLst>
                          </a:blip>
                          <a:stretch>
                            <a:fillRect/>
                          </a:stretch>
                        </pic:blipFill>
                        <pic:spPr bwMode="auto">
                          <a:xfrm>
                            <a:off x="0" y="0"/>
                            <a:ext cx="1809923" cy="1332681"/>
                          </a:xfrm>
                          <a:prstGeom prst="rect">
                            <a:avLst/>
                          </a:prstGeom>
                          <a:noFill/>
                          <a:ln>
                            <a:noFill/>
                          </a:ln>
                        </pic:spPr>
                      </pic:pic>
                    </a:graphicData>
                  </a:graphic>
                </wp:inline>
              </w:drawing>
            </w:r>
          </w:p>
        </w:tc>
        <w:tc>
          <w:tcPr>
            <w:tcW w:w="5948" w:type="dxa"/>
          </w:tcPr>
          <w:p w14:paraId="61AA0E1A" w14:textId="5A5590C2" w:rsidR="00FD66B8" w:rsidRPr="001A3DF4" w:rsidRDefault="00FD66B8" w:rsidP="00D96DBF">
            <w:pPr>
              <w:tabs>
                <w:tab w:val="left" w:pos="5952"/>
              </w:tabs>
              <w:rPr>
                <w:sz w:val="18"/>
              </w:rPr>
            </w:pPr>
            <w:r w:rsidRPr="001A3DF4">
              <w:rPr>
                <w:b/>
                <w:bCs/>
                <w:sz w:val="18"/>
              </w:rPr>
              <w:t>Bildunterschrift:</w:t>
            </w:r>
            <w:r w:rsidRPr="001A3DF4">
              <w:rPr>
                <w:sz w:val="18"/>
              </w:rPr>
              <w:t xml:space="preserve"> </w:t>
            </w:r>
            <w:r w:rsidR="00933BF4" w:rsidRPr="00933BF4">
              <w:rPr>
                <w:sz w:val="18"/>
              </w:rPr>
              <w:t>Im automatischen Kleinteilelager werden die RÖSLE Produkte effizient gelagert und für den Versand bereitgestellt</w:t>
            </w:r>
          </w:p>
          <w:p w14:paraId="53EBEBE9" w14:textId="77777777" w:rsidR="00FD66B8" w:rsidRPr="001A3DF4" w:rsidRDefault="00FD66B8" w:rsidP="00D96DBF">
            <w:pPr>
              <w:tabs>
                <w:tab w:val="left" w:pos="5952"/>
              </w:tabs>
              <w:rPr>
                <w:b/>
                <w:bCs/>
                <w:sz w:val="18"/>
              </w:rPr>
            </w:pPr>
          </w:p>
        </w:tc>
      </w:tr>
    </w:tbl>
    <w:p w14:paraId="0E92517C" w14:textId="37358DFF" w:rsidR="00FD66B8" w:rsidRDefault="00FD66B8" w:rsidP="000C7795">
      <w:pPr>
        <w:tabs>
          <w:tab w:val="left" w:pos="993"/>
          <w:tab w:val="center" w:pos="4536"/>
          <w:tab w:val="right" w:pos="9072"/>
        </w:tabs>
        <w:ind w:right="-6"/>
        <w:jc w:val="both"/>
        <w:rPr>
          <w:b/>
          <w:bCs/>
          <w:sz w:val="16"/>
          <w:szCs w:val="16"/>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96"/>
        <w:gridCol w:w="5948"/>
      </w:tblGrid>
      <w:tr w:rsidR="00FD66B8" w14:paraId="7EA74F5C" w14:textId="77777777" w:rsidTr="00D96DBF">
        <w:tc>
          <w:tcPr>
            <w:tcW w:w="3096" w:type="dxa"/>
          </w:tcPr>
          <w:p w14:paraId="6C3A3213" w14:textId="77777777" w:rsidR="00FD66B8" w:rsidRDefault="00FD66B8" w:rsidP="00D96DBF">
            <w:pPr>
              <w:rPr>
                <w:noProof/>
              </w:rPr>
            </w:pPr>
            <w:r>
              <w:rPr>
                <w:bCs/>
                <w:noProof/>
              </w:rPr>
              <w:drawing>
                <wp:inline distT="0" distB="0" distL="0" distR="0" wp14:anchorId="739C6BFD" wp14:editId="385CF5ED">
                  <wp:extent cx="1809750" cy="1158240"/>
                  <wp:effectExtent l="0" t="0" r="0" b="3810"/>
                  <wp:docPr id="924934770"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4934770" name="Grafik 2"/>
                          <pic:cNvPicPr>
                            <a:picLocks noChangeAspect="1" noChangeArrowheads="1"/>
                          </pic:cNvPicPr>
                        </pic:nvPicPr>
                        <pic:blipFill>
                          <a:blip r:embed="rId17">
                            <a:extLst>
                              <a:ext uri="{28A0092B-C50C-407E-A947-70E740481C1C}">
                                <a14:useLocalDpi xmlns:a14="http://schemas.microsoft.com/office/drawing/2010/main" val="0"/>
                              </a:ext>
                            </a:extLst>
                          </a:blip>
                          <a:stretch>
                            <a:fillRect/>
                          </a:stretch>
                        </pic:blipFill>
                        <pic:spPr bwMode="auto">
                          <a:xfrm>
                            <a:off x="0" y="0"/>
                            <a:ext cx="1814133" cy="1161045"/>
                          </a:xfrm>
                          <a:prstGeom prst="rect">
                            <a:avLst/>
                          </a:prstGeom>
                          <a:noFill/>
                          <a:ln>
                            <a:noFill/>
                          </a:ln>
                        </pic:spPr>
                      </pic:pic>
                    </a:graphicData>
                  </a:graphic>
                </wp:inline>
              </w:drawing>
            </w:r>
          </w:p>
          <w:p w14:paraId="3FC5C115" w14:textId="77777777" w:rsidR="00A266BA" w:rsidRDefault="00A266BA" w:rsidP="00D96DBF">
            <w:pPr>
              <w:rPr>
                <w:noProof/>
              </w:rPr>
            </w:pPr>
          </w:p>
        </w:tc>
        <w:tc>
          <w:tcPr>
            <w:tcW w:w="5948" w:type="dxa"/>
          </w:tcPr>
          <w:p w14:paraId="208D2324" w14:textId="52E946FF" w:rsidR="00FD66B8" w:rsidRPr="001A3DF4" w:rsidRDefault="00FD66B8" w:rsidP="00D96DBF">
            <w:pPr>
              <w:tabs>
                <w:tab w:val="left" w:pos="5952"/>
              </w:tabs>
              <w:rPr>
                <w:sz w:val="18"/>
              </w:rPr>
            </w:pPr>
            <w:r w:rsidRPr="001A3DF4">
              <w:rPr>
                <w:b/>
                <w:bCs/>
                <w:sz w:val="18"/>
              </w:rPr>
              <w:t>Bildunterschrift:</w:t>
            </w:r>
            <w:r w:rsidRPr="001A3DF4">
              <w:rPr>
                <w:sz w:val="18"/>
              </w:rPr>
              <w:t xml:space="preserve"> </w:t>
            </w:r>
            <w:r w:rsidR="00933BF4" w:rsidRPr="00933BF4">
              <w:rPr>
                <w:sz w:val="18"/>
              </w:rPr>
              <w:t>Im</w:t>
            </w:r>
            <w:r w:rsidR="00933BF4">
              <w:rPr>
                <w:sz w:val="18"/>
              </w:rPr>
              <w:t xml:space="preserve"> RÖSLE</w:t>
            </w:r>
            <w:r w:rsidR="00933BF4" w:rsidRPr="00933BF4">
              <w:rPr>
                <w:sz w:val="18"/>
              </w:rPr>
              <w:t xml:space="preserve"> Outlet Marktoberdorf erwartet die Besucher ein vielfältiger Einblick in die Produktwelt rund um Küche und BBQ</w:t>
            </w:r>
          </w:p>
          <w:p w14:paraId="6189CDC1" w14:textId="77777777" w:rsidR="00FD66B8" w:rsidRPr="001A3DF4" w:rsidRDefault="00FD66B8" w:rsidP="00D96DBF">
            <w:pPr>
              <w:tabs>
                <w:tab w:val="left" w:pos="5952"/>
              </w:tabs>
              <w:rPr>
                <w:b/>
                <w:bCs/>
                <w:sz w:val="18"/>
              </w:rPr>
            </w:pPr>
          </w:p>
        </w:tc>
      </w:tr>
      <w:tr w:rsidR="00AC6B20" w14:paraId="201DC1CE" w14:textId="77777777" w:rsidTr="00D96DBF">
        <w:tc>
          <w:tcPr>
            <w:tcW w:w="3096" w:type="dxa"/>
          </w:tcPr>
          <w:p w14:paraId="48A0767B" w14:textId="2B919B45" w:rsidR="00AC6B20" w:rsidRDefault="00AC6B20" w:rsidP="00D96DBF">
            <w:pPr>
              <w:rPr>
                <w:bCs/>
                <w:noProof/>
              </w:rPr>
            </w:pPr>
            <w:r>
              <w:rPr>
                <w:bCs/>
                <w:noProof/>
              </w:rPr>
              <w:drawing>
                <wp:inline distT="0" distB="0" distL="0" distR="0" wp14:anchorId="0BFE7066" wp14:editId="3B2AB3B9">
                  <wp:extent cx="1810800" cy="709746"/>
                  <wp:effectExtent l="0" t="0" r="0" b="0"/>
                  <wp:docPr id="1908419691" name="Grafik 2" descr="Ein Bild, das Im Haus, Maschine, Stahl, Bautechnik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8419691" name="Grafik 2" descr="Ein Bild, das Im Haus, Maschine, Stahl, Bautechnik enthält.&#10;&#10;KI-generierte Inhalte können fehlerhaft sein."/>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810800" cy="709746"/>
                          </a:xfrm>
                          <a:prstGeom prst="rect">
                            <a:avLst/>
                          </a:prstGeom>
                        </pic:spPr>
                      </pic:pic>
                    </a:graphicData>
                  </a:graphic>
                </wp:inline>
              </w:drawing>
            </w:r>
          </w:p>
        </w:tc>
        <w:tc>
          <w:tcPr>
            <w:tcW w:w="5948" w:type="dxa"/>
          </w:tcPr>
          <w:p w14:paraId="4EEE1EBB" w14:textId="3DB33E48" w:rsidR="00AC6B20" w:rsidRPr="001A3DF4" w:rsidRDefault="00AC6B20" w:rsidP="00D96DBF">
            <w:pPr>
              <w:tabs>
                <w:tab w:val="left" w:pos="5952"/>
              </w:tabs>
              <w:rPr>
                <w:b/>
                <w:bCs/>
                <w:sz w:val="18"/>
              </w:rPr>
            </w:pPr>
            <w:r w:rsidRPr="001A3DF4">
              <w:rPr>
                <w:b/>
                <w:bCs/>
                <w:sz w:val="18"/>
              </w:rPr>
              <w:t>Bildunterschrift:</w:t>
            </w:r>
            <w:r w:rsidRPr="001A3DF4">
              <w:rPr>
                <w:sz w:val="18"/>
              </w:rPr>
              <w:t xml:space="preserve"> </w:t>
            </w:r>
            <w:r>
              <w:rPr>
                <w:sz w:val="18"/>
              </w:rPr>
              <w:t>Die GRÖMO Fertigung hält spannende Einblicke</w:t>
            </w:r>
            <w:r w:rsidRPr="00933BF4">
              <w:rPr>
                <w:sz w:val="18"/>
              </w:rPr>
              <w:t xml:space="preserve"> die</w:t>
            </w:r>
            <w:r>
              <w:rPr>
                <w:sz w:val="18"/>
              </w:rPr>
              <w:t xml:space="preserve"> in die Herstellung verschiedener Dachentwässerungs-Produkte bereit.</w:t>
            </w:r>
          </w:p>
        </w:tc>
      </w:tr>
    </w:tbl>
    <w:p w14:paraId="03559282" w14:textId="77777777" w:rsidR="005B6CBF" w:rsidRDefault="005B6CBF" w:rsidP="000C7795">
      <w:pPr>
        <w:tabs>
          <w:tab w:val="left" w:pos="993"/>
          <w:tab w:val="center" w:pos="4536"/>
          <w:tab w:val="right" w:pos="9072"/>
        </w:tabs>
        <w:ind w:right="-6"/>
        <w:jc w:val="both"/>
        <w:rPr>
          <w:b/>
          <w:bCs/>
          <w:sz w:val="18"/>
          <w:szCs w:val="18"/>
        </w:rPr>
      </w:pPr>
    </w:p>
    <w:p w14:paraId="64F64C7C" w14:textId="77777777" w:rsidR="00484C9D" w:rsidRDefault="00484C9D" w:rsidP="000C7795">
      <w:pPr>
        <w:tabs>
          <w:tab w:val="left" w:pos="993"/>
          <w:tab w:val="center" w:pos="4536"/>
          <w:tab w:val="right" w:pos="9072"/>
        </w:tabs>
        <w:ind w:right="-6"/>
        <w:jc w:val="both"/>
        <w:rPr>
          <w:b/>
          <w:bCs/>
          <w:sz w:val="18"/>
          <w:szCs w:val="18"/>
        </w:rPr>
      </w:pPr>
    </w:p>
    <w:p w14:paraId="23EF41B9" w14:textId="5EE727FF" w:rsidR="000C7795" w:rsidRPr="00FA150B" w:rsidRDefault="000C7795" w:rsidP="000C7795">
      <w:pPr>
        <w:tabs>
          <w:tab w:val="left" w:pos="993"/>
          <w:tab w:val="center" w:pos="4536"/>
          <w:tab w:val="right" w:pos="9072"/>
        </w:tabs>
        <w:ind w:right="-6"/>
        <w:jc w:val="both"/>
        <w:rPr>
          <w:b/>
          <w:bCs/>
          <w:sz w:val="18"/>
          <w:szCs w:val="18"/>
        </w:rPr>
      </w:pPr>
      <w:r w:rsidRPr="00FA150B">
        <w:rPr>
          <w:b/>
          <w:bCs/>
          <w:sz w:val="18"/>
          <w:szCs w:val="18"/>
        </w:rPr>
        <w:lastRenderedPageBreak/>
        <w:t xml:space="preserve">Über </w:t>
      </w:r>
      <w:r w:rsidR="006222CB">
        <w:rPr>
          <w:b/>
          <w:bCs/>
          <w:sz w:val="18"/>
          <w:szCs w:val="18"/>
        </w:rPr>
        <w:t>RÖSLE</w:t>
      </w:r>
      <w:r w:rsidRPr="00FA150B">
        <w:rPr>
          <w:b/>
          <w:bCs/>
          <w:sz w:val="18"/>
          <w:szCs w:val="18"/>
        </w:rPr>
        <w:t>:</w:t>
      </w:r>
    </w:p>
    <w:p w14:paraId="416F5166" w14:textId="0FA00595" w:rsidR="00AC6B20" w:rsidRPr="00AC6B20" w:rsidRDefault="005A7BAC" w:rsidP="000C7795">
      <w:pPr>
        <w:tabs>
          <w:tab w:val="left" w:pos="993"/>
          <w:tab w:val="left" w:pos="5103"/>
        </w:tabs>
        <w:ind w:right="21"/>
        <w:jc w:val="both"/>
        <w:rPr>
          <w:sz w:val="18"/>
          <w:szCs w:val="18"/>
        </w:rPr>
      </w:pPr>
      <w:r w:rsidRPr="00FA150B">
        <w:rPr>
          <w:sz w:val="18"/>
          <w:szCs w:val="18"/>
        </w:rPr>
        <w:t>Die RÖSLE GROUP ist ein international tätiges und innovatives Familienunternehmen mit Sitz im Allgäu, das über die Marke RÖSLE sowohl Küchenwerkzeuge, Kochgeschirr als auch Grillgeräte und BBQ- Accessoires sowie über die Marken GRÖMO und FRANK BAUELEMENTE Dachentwässerungszubehör entwickelt, herstellt und vertreibt. Die erfolgreiche Unternehmensgruppe mit fast 250 Mitarbeitern erwirtschaftet einen Jahresumsatz von rund 100 Mio. Euro.</w:t>
      </w:r>
    </w:p>
    <w:p w14:paraId="4FEDB27D" w14:textId="6042507D" w:rsidR="005B6CBF" w:rsidRPr="00AC6B20" w:rsidRDefault="00F65AA8" w:rsidP="00AC6B20">
      <w:r w:rsidRPr="00761C60">
        <w:rPr>
          <w:noProof/>
        </w:rPr>
        <mc:AlternateContent>
          <mc:Choice Requires="wps">
            <w:drawing>
              <wp:anchor distT="0" distB="0" distL="114300" distR="114300" simplePos="0" relativeHeight="251658240" behindDoc="0" locked="0" layoutInCell="1" allowOverlap="1" wp14:anchorId="17FFB7B3" wp14:editId="48371150">
                <wp:simplePos x="0" y="0"/>
                <wp:positionH relativeFrom="column">
                  <wp:posOffset>0</wp:posOffset>
                </wp:positionH>
                <wp:positionV relativeFrom="paragraph">
                  <wp:posOffset>92710</wp:posOffset>
                </wp:positionV>
                <wp:extent cx="2880000" cy="635"/>
                <wp:effectExtent l="0" t="0" r="34925" b="37465"/>
                <wp:wrapNone/>
                <wp:docPr id="1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80000"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459895F" id="Line 4"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7.3pt" to="226.75pt,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"/>
            </w:pict>
          </mc:Fallback>
        </mc:AlternateContent>
      </w:r>
    </w:p>
    <w:p w14:paraId="19964184" w14:textId="77777777" w:rsidR="00AC6B20" w:rsidRDefault="00AC6B20" w:rsidP="00F65AA8">
      <w:pPr>
        <w:jc w:val="both"/>
        <w:rPr>
          <w:b/>
          <w:bCs/>
          <w:color w:val="000000"/>
          <w:bdr w:val="none" w:sz="0" w:space="0" w:color="auto" w:frame="1"/>
        </w:rPr>
      </w:pPr>
    </w:p>
    <w:p w14:paraId="3B115E9E" w14:textId="1FC66826" w:rsidR="00F65AA8" w:rsidRPr="00761C60" w:rsidRDefault="00F65AA8" w:rsidP="00F65AA8">
      <w:pPr>
        <w:jc w:val="both"/>
        <w:rPr>
          <w:b/>
          <w:bCs/>
          <w:color w:val="000000"/>
          <w:bdr w:val="none" w:sz="0" w:space="0" w:color="auto" w:frame="1"/>
        </w:rPr>
      </w:pPr>
      <w:r>
        <w:rPr>
          <w:b/>
          <w:bCs/>
          <w:color w:val="000000"/>
          <w:bdr w:val="none" w:sz="0" w:space="0" w:color="auto" w:frame="1"/>
        </w:rPr>
        <w:t>Folgen Sie uns und lassen Sie sich inspirieren:</w:t>
      </w:r>
    </w:p>
    <w:p w14:paraId="5F02A847" w14:textId="0FC1ED7F" w:rsidR="00317C6F" w:rsidRPr="00AC6B20" w:rsidRDefault="00F65AA8" w:rsidP="003C76FF">
      <w:pPr>
        <w:jc w:val="both"/>
        <w:rPr>
          <w:sz w:val="18"/>
          <w:szCs w:val="18"/>
          <w:u w:val="single"/>
        </w:rPr>
      </w:pPr>
      <w:r w:rsidRPr="00761C60">
        <w:rPr>
          <w:noProof/>
          <w:color w:val="0000FF"/>
          <w:bdr w:val="none" w:sz="0" w:space="0" w:color="auto" w:frame="1"/>
        </w:rPr>
        <w:drawing>
          <wp:inline distT="0" distB="0" distL="0" distR="0" wp14:anchorId="03A00840" wp14:editId="4FE96780">
            <wp:extent cx="279400" cy="279400"/>
            <wp:effectExtent l="0" t="0" r="0" b="0"/>
            <wp:docPr id="9" name="Grafik 9" descr="/var/folders/1n/x037y2051tx439wtqj1xqr2m0000gq/T/com.microsoft.Word/WebArchiveCopyPasteTempFiles/HsAAAAASUVORK5CYII=">
              <a:hlinkClick xmlns:a="http://schemas.openxmlformats.org/drawingml/2006/main" r:id="rId19" tooltip="&quot;Facebook&quot; t "/>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x__x0000_i1028" descr="/var/folders/1n/x037y2051tx439wtqj1xqr2m0000gq/T/com.microsoft.Word/WebArchiveCopyPasteTempFiles/HsAAAAASUVORK5CYII="/>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79400" cy="279400"/>
                    </a:xfrm>
                    <a:prstGeom prst="rect">
                      <a:avLst/>
                    </a:prstGeom>
                    <a:noFill/>
                    <a:ln>
                      <a:noFill/>
                    </a:ln>
                  </pic:spPr>
                </pic:pic>
              </a:graphicData>
            </a:graphic>
          </wp:inline>
        </w:drawing>
      </w:r>
      <w:r w:rsidRPr="00761C60">
        <w:rPr>
          <w:noProof/>
          <w:color w:val="0000FF"/>
          <w:bdr w:val="none" w:sz="0" w:space="0" w:color="auto" w:frame="1"/>
        </w:rPr>
        <w:drawing>
          <wp:inline distT="0" distB="0" distL="0" distR="0" wp14:anchorId="39A625E7" wp14:editId="72AC1D35">
            <wp:extent cx="279400" cy="279400"/>
            <wp:effectExtent l="0" t="0" r="0" b="0"/>
            <wp:docPr id="10" name="Grafik 10" descr="/var/folders/1n/x037y2051tx439wtqj1xqr2m0000gq/T/com.microsoft.Word/WebArchiveCopyPasteTempFiles/lM5I3DnfCL46vrjx9mvQFKKXo4ten6WcuK2isI2+jeRNumxcU+zHVNfpaC5XzD5Cxcs4AsLdwAAAAAElFTkSuQmCC">
              <a:hlinkClick xmlns:a="http://schemas.openxmlformats.org/drawingml/2006/main" r:id="rId21" tooltip="&quot;Instagram&quot; t "/>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x__x0000_i1027" descr="/var/folders/1n/x037y2051tx439wtqj1xqr2m0000gq/T/com.microsoft.Word/WebArchiveCopyPasteTempFiles/lM5I3DnfCL46vrjx9mvQFKKXo4ten6WcuK2isI2+jeRNumxcU+zHVNfpaC5XzD5Cxcs4AsLdwAAAAAElFTkSuQmCC"/>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79400" cy="279400"/>
                    </a:xfrm>
                    <a:prstGeom prst="rect">
                      <a:avLst/>
                    </a:prstGeom>
                    <a:noFill/>
                    <a:ln>
                      <a:noFill/>
                    </a:ln>
                  </pic:spPr>
                </pic:pic>
              </a:graphicData>
            </a:graphic>
          </wp:inline>
        </w:drawing>
      </w:r>
      <w:r w:rsidRPr="00761C60">
        <w:rPr>
          <w:noProof/>
          <w:color w:val="0000FF"/>
          <w:bdr w:val="none" w:sz="0" w:space="0" w:color="auto" w:frame="1"/>
        </w:rPr>
        <w:drawing>
          <wp:inline distT="0" distB="0" distL="0" distR="0" wp14:anchorId="105A3AB1" wp14:editId="147BF67F">
            <wp:extent cx="304800" cy="279400"/>
            <wp:effectExtent l="0" t="0" r="0" b="0"/>
            <wp:docPr id="6" name="Grafik 6" descr="/var/folders/1n/x037y2051tx439wtqj1xqr2m0000gq/T/com.microsoft.Word/WebArchiveCopyPasteTempFiles/QdGPza4brDBvAAAAABJRU5ErkJggg==">
              <a:hlinkClick xmlns:a="http://schemas.openxmlformats.org/drawingml/2006/main" r:id="rId23" tooltip="&quot;Youtube&quot; t "/>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x__x0000_i1026" descr="/var/folders/1n/x037y2051tx439wtqj1xqr2m0000gq/T/com.microsoft.Word/WebArchiveCopyPasteTempFiles/QdGPza4brDBvAAAAABJRU5ErkJgg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04800" cy="279400"/>
                    </a:xfrm>
                    <a:prstGeom prst="rect">
                      <a:avLst/>
                    </a:prstGeom>
                    <a:noFill/>
                    <a:ln>
                      <a:noFill/>
                    </a:ln>
                  </pic:spPr>
                </pic:pic>
              </a:graphicData>
            </a:graphic>
          </wp:inline>
        </w:drawing>
      </w:r>
      <w:r>
        <w:rPr>
          <w:noProof/>
        </w:rPr>
        <w:drawing>
          <wp:inline distT="0" distB="0" distL="0" distR="0" wp14:anchorId="0755A2C4" wp14:editId="7B51F5F7">
            <wp:extent cx="280886" cy="280800"/>
            <wp:effectExtent l="0" t="0" r="5080" b="5080"/>
            <wp:docPr id="1312983667" name="Grafik 3" descr="Ein Bild, das Grafiken, Schrift, Symbol, Logo enthält.&#10;&#10;Automatisch generierte Beschreibung">
              <a:hlinkClick xmlns:a="http://schemas.openxmlformats.org/drawingml/2006/main" r:id="rId2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2983667" name="Grafik 3" descr="Ein Bild, das Grafiken, Schrift, Symbol, Logo enthält.&#10;&#10;Automatisch generierte Beschreibung">
                      <a:hlinkClick r:id="rId25"/>
                    </pic:cNvPr>
                    <pic:cNvPicPr/>
                  </pic:nvPicPr>
                  <pic:blipFill rotWithShape="1">
                    <a:blip r:embed="rId26" cstate="print">
                      <a:extLst>
                        <a:ext uri="{28A0092B-C50C-407E-A947-70E740481C1C}">
                          <a14:useLocalDpi xmlns:a14="http://schemas.microsoft.com/office/drawing/2010/main" val="0"/>
                        </a:ext>
                      </a:extLst>
                    </a:blip>
                    <a:srcRect l="19561" t="19443" r="19440" b="19577"/>
                    <a:stretch/>
                  </pic:blipFill>
                  <pic:spPr bwMode="auto">
                    <a:xfrm>
                      <a:off x="0" y="0"/>
                      <a:ext cx="280886" cy="280800"/>
                    </a:xfrm>
                    <a:prstGeom prst="rect">
                      <a:avLst/>
                    </a:prstGeom>
                    <a:ln>
                      <a:noFill/>
                    </a:ln>
                    <a:extLst>
                      <a:ext uri="{53640926-AAD7-44D8-BBD7-CCE9431645EC}">
                        <a14:shadowObscured xmlns:a14="http://schemas.microsoft.com/office/drawing/2010/main"/>
                      </a:ext>
                    </a:extLst>
                  </pic:spPr>
                </pic:pic>
              </a:graphicData>
            </a:graphic>
          </wp:inline>
        </w:drawing>
      </w:r>
      <w:r w:rsidR="00FA150B">
        <w:rPr>
          <w:sz w:val="18"/>
          <w:szCs w:val="18"/>
        </w:rPr>
        <w:tab/>
      </w:r>
      <w:r w:rsidR="00BA2A15" w:rsidRPr="00BA2A15">
        <w:rPr>
          <w:noProof/>
          <w:sz w:val="18"/>
          <w:szCs w:val="18"/>
        </w:rPr>
        <w:drawing>
          <wp:inline distT="0" distB="0" distL="0" distR="0" wp14:anchorId="276B2502" wp14:editId="31817140">
            <wp:extent cx="276225" cy="276225"/>
            <wp:effectExtent l="0" t="0" r="9525" b="9525"/>
            <wp:docPr id="2118030904" name="Grafik 21" descr="Ein Bild, das Stern enthält.&#10;&#10;Automatisch generierte Beschreibung">
              <a:hlinkClick xmlns:a="http://schemas.openxmlformats.org/drawingml/2006/main" r:id="rId2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8030904" name="Grafik 21" descr="Ein Bild, das Stern enthält.&#10;&#10;Automatisch generierte Beschreibung">
                      <a:hlinkClick r:id="rId27"/>
                    </pic:cNvPr>
                    <pic:cNvPicPr>
                      <a:picLocks noChangeAspect="1" noChangeArrowheads="1"/>
                    </pic:cNvPicPr>
                  </pic:nvPicPr>
                  <pic:blipFill>
                    <a:blip r:embed="rId28" r:link="rId29">
                      <a:biLevel thresh="75000"/>
                      <a:extLst>
                        <a:ext uri="{28A0092B-C50C-407E-A947-70E740481C1C}">
                          <a14:useLocalDpi xmlns:a14="http://schemas.microsoft.com/office/drawing/2010/main" val="0"/>
                        </a:ext>
                      </a:extLst>
                    </a:blip>
                    <a:srcRect/>
                    <a:stretch>
                      <a:fillRect/>
                    </a:stretch>
                  </pic:blipFill>
                  <pic:spPr bwMode="auto">
                    <a:xfrm>
                      <a:off x="0" y="0"/>
                      <a:ext cx="276225" cy="276225"/>
                    </a:xfrm>
                    <a:prstGeom prst="rect">
                      <a:avLst/>
                    </a:prstGeom>
                    <a:noFill/>
                    <a:ln>
                      <a:noFill/>
                    </a:ln>
                  </pic:spPr>
                </pic:pic>
              </a:graphicData>
            </a:graphic>
          </wp:inline>
        </w:drawing>
      </w:r>
      <w:r w:rsidR="00FA150B">
        <w:rPr>
          <w:rFonts w:ascii="Arial Narrow" w:hAnsi="Arial Narrow"/>
          <w:noProof/>
          <w:color w:val="0000FF"/>
          <w:sz w:val="18"/>
          <w:szCs w:val="18"/>
        </w:rPr>
        <w:drawing>
          <wp:inline distT="0" distB="0" distL="0" distR="0" wp14:anchorId="50AC5079" wp14:editId="31F224FB">
            <wp:extent cx="280800" cy="280800"/>
            <wp:effectExtent l="0" t="0" r="5080" b="5080"/>
            <wp:docPr id="2045065287" name="Grafik 6">
              <a:hlinkClick xmlns:a="http://schemas.openxmlformats.org/drawingml/2006/main" r:id="rId3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1" r:link="rId32">
                      <a:biLevel thresh="75000"/>
                      <a:extLst>
                        <a:ext uri="{28A0092B-C50C-407E-A947-70E740481C1C}">
                          <a14:useLocalDpi xmlns:a14="http://schemas.microsoft.com/office/drawing/2010/main" val="0"/>
                        </a:ext>
                      </a:extLst>
                    </a:blip>
                    <a:srcRect/>
                    <a:stretch>
                      <a:fillRect/>
                    </a:stretch>
                  </pic:blipFill>
                  <pic:spPr bwMode="auto">
                    <a:xfrm>
                      <a:off x="0" y="0"/>
                      <a:ext cx="280800" cy="280800"/>
                    </a:xfrm>
                    <a:prstGeom prst="rect">
                      <a:avLst/>
                    </a:prstGeom>
                    <a:noFill/>
                    <a:ln>
                      <a:noFill/>
                    </a:ln>
                  </pic:spPr>
                </pic:pic>
              </a:graphicData>
            </a:graphic>
          </wp:inline>
        </w:drawing>
      </w:r>
      <w:r w:rsidR="00FA150B">
        <w:rPr>
          <w:rFonts w:ascii="Arial Narrow" w:hAnsi="Arial Narrow"/>
          <w:noProof/>
          <w:color w:val="0000FF"/>
          <w:sz w:val="18"/>
          <w:szCs w:val="18"/>
        </w:rPr>
        <w:drawing>
          <wp:inline distT="0" distB="0" distL="0" distR="0" wp14:anchorId="7D9802F3" wp14:editId="4A72D214">
            <wp:extent cx="280800" cy="280800"/>
            <wp:effectExtent l="0" t="0" r="5080" b="5080"/>
            <wp:docPr id="544209684" name="Grafik 5">
              <a:hlinkClick xmlns:a="http://schemas.openxmlformats.org/drawingml/2006/main" r:id="rId3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4" r:link="rId35">
                      <a:biLevel thresh="75000"/>
                      <a:extLst>
                        <a:ext uri="{28A0092B-C50C-407E-A947-70E740481C1C}">
                          <a14:useLocalDpi xmlns:a14="http://schemas.microsoft.com/office/drawing/2010/main" val="0"/>
                        </a:ext>
                      </a:extLst>
                    </a:blip>
                    <a:srcRect/>
                    <a:stretch>
                      <a:fillRect/>
                    </a:stretch>
                  </pic:blipFill>
                  <pic:spPr bwMode="auto">
                    <a:xfrm>
                      <a:off x="0" y="0"/>
                      <a:ext cx="280800" cy="280800"/>
                    </a:xfrm>
                    <a:prstGeom prst="rect">
                      <a:avLst/>
                    </a:prstGeom>
                    <a:noFill/>
                    <a:ln>
                      <a:noFill/>
                    </a:ln>
                  </pic:spPr>
                </pic:pic>
              </a:graphicData>
            </a:graphic>
          </wp:inline>
        </w:drawing>
      </w:r>
      <w:r w:rsidR="00FA150B">
        <w:rPr>
          <w:rFonts w:ascii="Arial Narrow" w:hAnsi="Arial Narrow"/>
          <w:noProof/>
          <w:color w:val="0000FF"/>
          <w:sz w:val="18"/>
          <w:szCs w:val="18"/>
        </w:rPr>
        <w:drawing>
          <wp:inline distT="0" distB="0" distL="0" distR="0" wp14:anchorId="4BB6320B" wp14:editId="40745878">
            <wp:extent cx="280800" cy="280800"/>
            <wp:effectExtent l="0" t="0" r="5080" b="5080"/>
            <wp:docPr id="994054532" name="Grafik 4">
              <a:hlinkClick xmlns:a="http://schemas.openxmlformats.org/drawingml/2006/main" r:id="rId36" tooltip="&quot;https://www.instagram.com/groemo.d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7" r:link="rId38">
                      <a:biLevel thresh="75000"/>
                      <a:extLst>
                        <a:ext uri="{28A0092B-C50C-407E-A947-70E740481C1C}">
                          <a14:useLocalDpi xmlns:a14="http://schemas.microsoft.com/office/drawing/2010/main" val="0"/>
                        </a:ext>
                      </a:extLst>
                    </a:blip>
                    <a:srcRect/>
                    <a:stretch>
                      <a:fillRect/>
                    </a:stretch>
                  </pic:blipFill>
                  <pic:spPr bwMode="auto">
                    <a:xfrm>
                      <a:off x="0" y="0"/>
                      <a:ext cx="280800" cy="280800"/>
                    </a:xfrm>
                    <a:prstGeom prst="rect">
                      <a:avLst/>
                    </a:prstGeom>
                    <a:noFill/>
                    <a:ln>
                      <a:noFill/>
                    </a:ln>
                  </pic:spPr>
                </pic:pic>
              </a:graphicData>
            </a:graphic>
          </wp:inline>
        </w:drawing>
      </w:r>
      <w:r w:rsidR="00FA150B">
        <w:rPr>
          <w:rFonts w:ascii="Arial Narrow" w:hAnsi="Arial Narrow"/>
          <w:noProof/>
          <w:color w:val="0000FF"/>
          <w:sz w:val="18"/>
          <w:szCs w:val="18"/>
        </w:rPr>
        <w:drawing>
          <wp:inline distT="0" distB="0" distL="0" distR="0" wp14:anchorId="27AA9CF3" wp14:editId="13108DAB">
            <wp:extent cx="280800" cy="280800"/>
            <wp:effectExtent l="0" t="0" r="5080" b="5080"/>
            <wp:docPr id="1272441908" name="Grafik 3">
              <a:hlinkClick xmlns:a="http://schemas.openxmlformats.org/drawingml/2006/main" r:id="rId39" tooltip="&quot;https://www.linkedin.com/company/groemo/?viewAsMember=true&quot; t "/>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0" r:link="rId41">
                      <a:biLevel thresh="50000"/>
                      <a:extLst>
                        <a:ext uri="{28A0092B-C50C-407E-A947-70E740481C1C}">
                          <a14:useLocalDpi xmlns:a14="http://schemas.microsoft.com/office/drawing/2010/main" val="0"/>
                        </a:ext>
                      </a:extLst>
                    </a:blip>
                    <a:srcRect/>
                    <a:stretch>
                      <a:fillRect/>
                    </a:stretch>
                  </pic:blipFill>
                  <pic:spPr bwMode="auto">
                    <a:xfrm>
                      <a:off x="0" y="0"/>
                      <a:ext cx="280800" cy="280800"/>
                    </a:xfrm>
                    <a:prstGeom prst="rect">
                      <a:avLst/>
                    </a:prstGeom>
                    <a:noFill/>
                    <a:ln>
                      <a:noFill/>
                    </a:ln>
                  </pic:spPr>
                </pic:pic>
              </a:graphicData>
            </a:graphic>
          </wp:inline>
        </w:drawing>
      </w:r>
      <w:r w:rsidR="00FA150B">
        <w:rPr>
          <w:rFonts w:ascii="Arial Narrow" w:hAnsi="Arial Narrow"/>
          <w:color w:val="4A4F55"/>
          <w:sz w:val="18"/>
          <w:szCs w:val="18"/>
        </w:rPr>
        <w:t> </w:t>
      </w:r>
      <w:r w:rsidR="00FA150B">
        <w:rPr>
          <w:rFonts w:ascii="Arial Narrow" w:hAnsi="Arial Narrow"/>
          <w:color w:val="4A4F55"/>
          <w:sz w:val="18"/>
          <w:szCs w:val="18"/>
        </w:rPr>
        <w:br/>
      </w:r>
      <w:hyperlink r:id="rId42" w:history="1">
        <w:r w:rsidR="00FA150B" w:rsidRPr="004A786E">
          <w:rPr>
            <w:rStyle w:val="Hyperlink"/>
            <w:rFonts w:ascii="Arial" w:hAnsi="Arial"/>
            <w:sz w:val="18"/>
            <w:szCs w:val="18"/>
          </w:rPr>
          <w:t>www.roesle.com</w:t>
        </w:r>
      </w:hyperlink>
      <w:r w:rsidR="00F519E1">
        <w:rPr>
          <w:sz w:val="18"/>
          <w:szCs w:val="18"/>
        </w:rPr>
        <w:tab/>
      </w:r>
      <w:r w:rsidR="00F519E1">
        <w:rPr>
          <w:sz w:val="18"/>
          <w:szCs w:val="18"/>
        </w:rPr>
        <w:tab/>
      </w:r>
      <w:hyperlink r:id="rId43" w:history="1">
        <w:r w:rsidR="00317C6F" w:rsidRPr="004A786E">
          <w:rPr>
            <w:rStyle w:val="Hyperlink"/>
            <w:rFonts w:ascii="Arial" w:hAnsi="Arial"/>
            <w:sz w:val="18"/>
            <w:szCs w:val="18"/>
          </w:rPr>
          <w:t>www.groemo.de</w:t>
        </w:r>
      </w:hyperlink>
    </w:p>
    <w:sectPr w:rsidR="00317C6F" w:rsidRPr="00AC6B20" w:rsidSect="00BE21F3">
      <w:headerReference w:type="default" r:id="rId44"/>
      <w:footerReference w:type="default" r:id="rId45"/>
      <w:pgSz w:w="11906" w:h="16838"/>
      <w:pgMar w:top="2495" w:right="1418" w:bottom="1701" w:left="1418" w:header="709" w:footer="14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C8172A" w14:textId="77777777" w:rsidR="00594196" w:rsidRDefault="00594196" w:rsidP="00D36B23">
      <w:r>
        <w:separator/>
      </w:r>
    </w:p>
  </w:endnote>
  <w:endnote w:type="continuationSeparator" w:id="0">
    <w:p w14:paraId="05BD4391" w14:textId="77777777" w:rsidR="00594196" w:rsidRDefault="00594196" w:rsidP="00D36B23">
      <w:r>
        <w:continuationSeparator/>
      </w:r>
    </w:p>
  </w:endnote>
  <w:endnote w:type="continuationNotice" w:id="1">
    <w:p w14:paraId="4C2738C5" w14:textId="77777777" w:rsidR="00594196" w:rsidRDefault="00594196">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W w:w="0" w:type="auto"/>
      <w:tblBorders>
        <w:left w:val="none" w:sz="0" w:space="0" w:color="auto"/>
        <w:bottom w:val="none" w:sz="0" w:space="0" w:color="auto"/>
        <w:right w:val="none" w:sz="0" w:space="0" w:color="auto"/>
      </w:tblBorders>
      <w:tblCellMar>
        <w:top w:w="113" w:type="dxa"/>
        <w:left w:w="57" w:type="dxa"/>
        <w:right w:w="57" w:type="dxa"/>
      </w:tblCellMar>
      <w:tblLook w:val="04A0" w:firstRow="1" w:lastRow="0" w:firstColumn="1" w:lastColumn="0" w:noHBand="0" w:noVBand="1"/>
    </w:tblPr>
    <w:tblGrid>
      <w:gridCol w:w="9070"/>
    </w:tblGrid>
    <w:tr w:rsidR="000D7C2F" w14:paraId="189ADF84" w14:textId="77777777" w:rsidTr="00AA7BFA">
      <w:tc>
        <w:tcPr>
          <w:tcW w:w="9212" w:type="dxa"/>
        </w:tcPr>
        <w:p w14:paraId="388DA5B7" w14:textId="77777777" w:rsidR="0030299B" w:rsidRPr="00D36B23" w:rsidRDefault="0030299B" w:rsidP="0030299B">
          <w:pPr>
            <w:rPr>
              <w:b/>
              <w:sz w:val="16"/>
            </w:rPr>
          </w:pPr>
          <w:r w:rsidRPr="00D36B23">
            <w:rPr>
              <w:b/>
              <w:sz w:val="16"/>
            </w:rPr>
            <w:t>Weitere Informationen und Bildmaterial können Sie gerne anfordern bei:</w:t>
          </w:r>
        </w:p>
        <w:p w14:paraId="5F0331D0" w14:textId="08781EE5" w:rsidR="000D7C2F" w:rsidRPr="00B94765" w:rsidRDefault="0030299B" w:rsidP="00B94765">
          <w:pPr>
            <w:rPr>
              <w:sz w:val="14"/>
              <w:szCs w:val="14"/>
            </w:rPr>
          </w:pPr>
          <w:r w:rsidRPr="008136B4">
            <w:rPr>
              <w:sz w:val="14"/>
              <w:szCs w:val="14"/>
              <w:lang w:val="en-US"/>
            </w:rPr>
            <w:t>RÖSLE GmbH &amp; Co. KG, Tuba Karakus, Johann-Georg-Fendt-Str. 38, 87616 Marktoberdorf</w:t>
          </w:r>
          <w:r w:rsidR="00B94765" w:rsidRPr="008136B4">
            <w:rPr>
              <w:sz w:val="14"/>
              <w:szCs w:val="14"/>
              <w:lang w:val="en-US"/>
            </w:rPr>
            <w:t xml:space="preserve">, </w:t>
          </w:r>
          <w:r w:rsidRPr="008136B4">
            <w:rPr>
              <w:sz w:val="14"/>
              <w:szCs w:val="14"/>
              <w:lang w:val="en-US"/>
            </w:rPr>
            <w:t>Tel</w:t>
          </w:r>
          <w:r w:rsidR="00B94765" w:rsidRPr="008136B4">
            <w:rPr>
              <w:sz w:val="14"/>
              <w:szCs w:val="14"/>
              <w:lang w:val="en-US"/>
            </w:rPr>
            <w:t>.:</w:t>
          </w:r>
          <w:r w:rsidRPr="008136B4">
            <w:rPr>
              <w:sz w:val="14"/>
              <w:szCs w:val="14"/>
              <w:lang w:val="en-US"/>
            </w:rPr>
            <w:t xml:space="preserve"> </w:t>
          </w:r>
          <w:r w:rsidR="00B94765" w:rsidRPr="008136B4">
            <w:rPr>
              <w:sz w:val="14"/>
              <w:szCs w:val="14"/>
              <w:lang w:val="en-US"/>
            </w:rPr>
            <w:t xml:space="preserve">+49 </w:t>
          </w:r>
          <w:r w:rsidRPr="008136B4">
            <w:rPr>
              <w:sz w:val="14"/>
              <w:szCs w:val="14"/>
              <w:lang w:val="en-US"/>
            </w:rPr>
            <w:t>8342 912</w:t>
          </w:r>
          <w:r w:rsidR="00D240C8" w:rsidRPr="008136B4">
            <w:rPr>
              <w:sz w:val="14"/>
              <w:szCs w:val="14"/>
              <w:lang w:val="en-US"/>
            </w:rPr>
            <w:t>-</w:t>
          </w:r>
          <w:r w:rsidRPr="008136B4">
            <w:rPr>
              <w:sz w:val="14"/>
              <w:szCs w:val="14"/>
              <w:lang w:val="en-US"/>
            </w:rPr>
            <w:t>0</w:t>
          </w:r>
          <w:r w:rsidR="00B94765" w:rsidRPr="008136B4">
            <w:rPr>
              <w:sz w:val="14"/>
              <w:szCs w:val="14"/>
              <w:lang w:val="en-US"/>
            </w:rPr>
            <w:t xml:space="preserve">, </w:t>
          </w:r>
          <w:r w:rsidRPr="008136B4">
            <w:rPr>
              <w:sz w:val="14"/>
              <w:szCs w:val="14"/>
              <w:lang w:val="en-US"/>
            </w:rPr>
            <w:t>E</w:t>
          </w:r>
          <w:r w:rsidR="00D240C8" w:rsidRPr="008136B4">
            <w:rPr>
              <w:sz w:val="14"/>
              <w:szCs w:val="14"/>
              <w:lang w:val="en-US"/>
            </w:rPr>
            <w:t>m</w:t>
          </w:r>
          <w:r w:rsidRPr="008136B4">
            <w:rPr>
              <w:sz w:val="14"/>
              <w:szCs w:val="14"/>
              <w:lang w:val="en-US"/>
            </w:rPr>
            <w:t xml:space="preserve">ail: </w:t>
          </w:r>
          <w:hyperlink r:id="rId1" w:history="1">
            <w:r w:rsidR="00B94765" w:rsidRPr="008136B4">
              <w:rPr>
                <w:rStyle w:val="Hyperlink"/>
                <w:rFonts w:ascii="Arial" w:hAnsi="Arial"/>
                <w:sz w:val="14"/>
                <w:szCs w:val="14"/>
                <w:u w:val="none"/>
                <w:lang w:val="en-US"/>
              </w:rPr>
              <w:t>marketing@roesle.de</w:t>
            </w:r>
          </w:hyperlink>
          <w:r w:rsidR="00B94765" w:rsidRPr="008136B4">
            <w:rPr>
              <w:sz w:val="14"/>
              <w:szCs w:val="14"/>
              <w:lang w:val="en-US"/>
            </w:rPr>
            <w:br/>
            <w:t xml:space="preserve">GRÖMO GmbH &amp; Co. </w:t>
          </w:r>
          <w:r w:rsidR="00B94765">
            <w:rPr>
              <w:sz w:val="14"/>
              <w:szCs w:val="14"/>
            </w:rPr>
            <w:t>KG, Manuel Kitzinger, Röntgenring 2, 87616 Marktoberdorf, Tel.: +49 8342 912-535, E</w:t>
          </w:r>
          <w:r w:rsidR="00D240C8">
            <w:rPr>
              <w:sz w:val="14"/>
              <w:szCs w:val="14"/>
            </w:rPr>
            <w:t>m</w:t>
          </w:r>
          <w:r w:rsidR="00B94765">
            <w:rPr>
              <w:sz w:val="14"/>
              <w:szCs w:val="14"/>
            </w:rPr>
            <w:t>ail: kitzinger@groemo.de</w:t>
          </w:r>
        </w:p>
      </w:tc>
    </w:tr>
  </w:tbl>
  <w:p w14:paraId="2B5DF74F" w14:textId="47D294CF" w:rsidR="000D7C2F" w:rsidRPr="000D7C2F" w:rsidRDefault="000D7C2F" w:rsidP="000D7C2F">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2F60FE" w14:textId="77777777" w:rsidR="00594196" w:rsidRDefault="00594196" w:rsidP="00D36B23">
      <w:r>
        <w:separator/>
      </w:r>
    </w:p>
  </w:footnote>
  <w:footnote w:type="continuationSeparator" w:id="0">
    <w:p w14:paraId="520D61CA" w14:textId="77777777" w:rsidR="00594196" w:rsidRDefault="00594196" w:rsidP="00D36B23">
      <w:r>
        <w:continuationSeparator/>
      </w:r>
    </w:p>
  </w:footnote>
  <w:footnote w:type="continuationNotice" w:id="1">
    <w:p w14:paraId="0B0D98AD" w14:textId="77777777" w:rsidR="00594196" w:rsidRDefault="00594196">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55FAE7" w14:textId="74E8EE88" w:rsidR="00060D65" w:rsidRDefault="001177CF" w:rsidP="00D126FE">
    <w:pPr>
      <w:pStyle w:val="Kopfzeile"/>
      <w:jc w:val="right"/>
    </w:pPr>
    <w:r>
      <w:rPr>
        <w:noProof/>
      </w:rPr>
      <w:drawing>
        <wp:inline distT="0" distB="0" distL="0" distR="0" wp14:anchorId="105BDC5C" wp14:editId="106703E8">
          <wp:extent cx="990600" cy="691916"/>
          <wp:effectExtent l="0" t="0" r="0" b="0"/>
          <wp:docPr id="110102340" name="Grafik 2" descr="Ein Bild, das Schrift, Screenshot, Grafiken, Kreis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102340" name="Grafik 2" descr="Ein Bild, das Schrift, Screenshot, Grafiken, Kreis enthält.&#10;&#10;Automatisch generierte Beschreibu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07141" cy="703470"/>
                  </a:xfrm>
                  <a:prstGeom prst="rect">
                    <a:avLst/>
                  </a:prstGeom>
                  <a:noFill/>
                  <a:ln>
                    <a:noFill/>
                  </a:ln>
                </pic:spPr>
              </pic:pic>
            </a:graphicData>
          </a:graphic>
        </wp:inline>
      </w:drawing>
    </w:r>
    <w:r w:rsidR="00CD0630">
      <w:rPr>
        <w:noProof/>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6A6D9D"/>
    <w:multiLevelType w:val="multilevel"/>
    <w:tmpl w:val="F20085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7703DDD"/>
    <w:multiLevelType w:val="hybridMultilevel"/>
    <w:tmpl w:val="024A45D4"/>
    <w:lvl w:ilvl="0" w:tplc="94527F4E">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 w15:restartNumberingAfterBreak="0">
    <w:nsid w:val="47570945"/>
    <w:multiLevelType w:val="multilevel"/>
    <w:tmpl w:val="B5DE9A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50B576B7"/>
    <w:multiLevelType w:val="multilevel"/>
    <w:tmpl w:val="2D5A61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6C2518CF"/>
    <w:multiLevelType w:val="hybridMultilevel"/>
    <w:tmpl w:val="C1C2B30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878202868">
    <w:abstractNumId w:val="0"/>
  </w:num>
  <w:num w:numId="2" w16cid:durableId="1601140334">
    <w:abstractNumId w:val="1"/>
  </w:num>
  <w:num w:numId="3" w16cid:durableId="114451452">
    <w:abstractNumId w:val="4"/>
  </w:num>
  <w:num w:numId="4" w16cid:durableId="1923906741">
    <w:abstractNumId w:val="2"/>
  </w:num>
  <w:num w:numId="5" w16cid:durableId="161062479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383C"/>
    <w:rsid w:val="0000265C"/>
    <w:rsid w:val="0000510E"/>
    <w:rsid w:val="000059AA"/>
    <w:rsid w:val="00012A03"/>
    <w:rsid w:val="0001572F"/>
    <w:rsid w:val="000173BC"/>
    <w:rsid w:val="00017FA5"/>
    <w:rsid w:val="000213DD"/>
    <w:rsid w:val="00024C33"/>
    <w:rsid w:val="00034218"/>
    <w:rsid w:val="00034F3E"/>
    <w:rsid w:val="00044FE2"/>
    <w:rsid w:val="00045385"/>
    <w:rsid w:val="00051AF0"/>
    <w:rsid w:val="0005335A"/>
    <w:rsid w:val="00053FFF"/>
    <w:rsid w:val="000552BA"/>
    <w:rsid w:val="00055DBC"/>
    <w:rsid w:val="00060D65"/>
    <w:rsid w:val="00060F26"/>
    <w:rsid w:val="000615F8"/>
    <w:rsid w:val="00061EE1"/>
    <w:rsid w:val="00064D0D"/>
    <w:rsid w:val="00065D7C"/>
    <w:rsid w:val="00070B51"/>
    <w:rsid w:val="00070DF1"/>
    <w:rsid w:val="00082181"/>
    <w:rsid w:val="000A3424"/>
    <w:rsid w:val="000A7434"/>
    <w:rsid w:val="000B1C2B"/>
    <w:rsid w:val="000B3632"/>
    <w:rsid w:val="000B3974"/>
    <w:rsid w:val="000B3F78"/>
    <w:rsid w:val="000C0321"/>
    <w:rsid w:val="000C3C37"/>
    <w:rsid w:val="000C5535"/>
    <w:rsid w:val="000C7795"/>
    <w:rsid w:val="000D1371"/>
    <w:rsid w:val="000D29B6"/>
    <w:rsid w:val="000D3E8D"/>
    <w:rsid w:val="000D7C2F"/>
    <w:rsid w:val="000E0200"/>
    <w:rsid w:val="000F1D95"/>
    <w:rsid w:val="000F4D7B"/>
    <w:rsid w:val="00104F0D"/>
    <w:rsid w:val="00106B14"/>
    <w:rsid w:val="00111648"/>
    <w:rsid w:val="00114B02"/>
    <w:rsid w:val="001177CF"/>
    <w:rsid w:val="00123B0F"/>
    <w:rsid w:val="00134373"/>
    <w:rsid w:val="0013547E"/>
    <w:rsid w:val="001359CA"/>
    <w:rsid w:val="001519D0"/>
    <w:rsid w:val="00152DEC"/>
    <w:rsid w:val="00153AF5"/>
    <w:rsid w:val="00154B5C"/>
    <w:rsid w:val="00156158"/>
    <w:rsid w:val="00167921"/>
    <w:rsid w:val="00170954"/>
    <w:rsid w:val="00171FDC"/>
    <w:rsid w:val="00182837"/>
    <w:rsid w:val="00186746"/>
    <w:rsid w:val="0019647B"/>
    <w:rsid w:val="001969BF"/>
    <w:rsid w:val="001A3253"/>
    <w:rsid w:val="001C1923"/>
    <w:rsid w:val="001C6CD4"/>
    <w:rsid w:val="001D310E"/>
    <w:rsid w:val="001D35CD"/>
    <w:rsid w:val="001D65FA"/>
    <w:rsid w:val="001E44C5"/>
    <w:rsid w:val="001E50E3"/>
    <w:rsid w:val="001F364D"/>
    <w:rsid w:val="002023F2"/>
    <w:rsid w:val="00206ED9"/>
    <w:rsid w:val="00206F84"/>
    <w:rsid w:val="00210269"/>
    <w:rsid w:val="00212AB7"/>
    <w:rsid w:val="00213EEE"/>
    <w:rsid w:val="00226478"/>
    <w:rsid w:val="00232173"/>
    <w:rsid w:val="002328B0"/>
    <w:rsid w:val="00233D82"/>
    <w:rsid w:val="002361ED"/>
    <w:rsid w:val="0024309A"/>
    <w:rsid w:val="002559BB"/>
    <w:rsid w:val="00255DFA"/>
    <w:rsid w:val="00257C74"/>
    <w:rsid w:val="00260EB9"/>
    <w:rsid w:val="002627FF"/>
    <w:rsid w:val="002631F8"/>
    <w:rsid w:val="00272266"/>
    <w:rsid w:val="00272F5F"/>
    <w:rsid w:val="002746D7"/>
    <w:rsid w:val="00277009"/>
    <w:rsid w:val="00296668"/>
    <w:rsid w:val="00296A14"/>
    <w:rsid w:val="002A16F2"/>
    <w:rsid w:val="002A7BBE"/>
    <w:rsid w:val="002B271F"/>
    <w:rsid w:val="002B4F02"/>
    <w:rsid w:val="002B5125"/>
    <w:rsid w:val="002C09A7"/>
    <w:rsid w:val="002C3635"/>
    <w:rsid w:val="002C3FA8"/>
    <w:rsid w:val="002C61AC"/>
    <w:rsid w:val="002E3F59"/>
    <w:rsid w:val="002E4E79"/>
    <w:rsid w:val="002E4F48"/>
    <w:rsid w:val="002F3CAA"/>
    <w:rsid w:val="002F6637"/>
    <w:rsid w:val="0030299B"/>
    <w:rsid w:val="00305669"/>
    <w:rsid w:val="00310A5D"/>
    <w:rsid w:val="00313047"/>
    <w:rsid w:val="00315EE0"/>
    <w:rsid w:val="00317C6F"/>
    <w:rsid w:val="0032089B"/>
    <w:rsid w:val="00321490"/>
    <w:rsid w:val="00323953"/>
    <w:rsid w:val="00323CD6"/>
    <w:rsid w:val="003244DC"/>
    <w:rsid w:val="00330589"/>
    <w:rsid w:val="00331938"/>
    <w:rsid w:val="00332B3A"/>
    <w:rsid w:val="00340E72"/>
    <w:rsid w:val="0034300C"/>
    <w:rsid w:val="0034383C"/>
    <w:rsid w:val="00345561"/>
    <w:rsid w:val="00346626"/>
    <w:rsid w:val="003503FB"/>
    <w:rsid w:val="00356EBA"/>
    <w:rsid w:val="00360117"/>
    <w:rsid w:val="00362272"/>
    <w:rsid w:val="00363657"/>
    <w:rsid w:val="00363785"/>
    <w:rsid w:val="003649F6"/>
    <w:rsid w:val="00366CDA"/>
    <w:rsid w:val="003710F9"/>
    <w:rsid w:val="00373F61"/>
    <w:rsid w:val="00376F6E"/>
    <w:rsid w:val="00381664"/>
    <w:rsid w:val="003838B7"/>
    <w:rsid w:val="003850E0"/>
    <w:rsid w:val="00386341"/>
    <w:rsid w:val="00386777"/>
    <w:rsid w:val="0039170F"/>
    <w:rsid w:val="003A676E"/>
    <w:rsid w:val="003B2859"/>
    <w:rsid w:val="003C239E"/>
    <w:rsid w:val="003C76FF"/>
    <w:rsid w:val="003D03B3"/>
    <w:rsid w:val="003D1B19"/>
    <w:rsid w:val="003D2297"/>
    <w:rsid w:val="003D5DE1"/>
    <w:rsid w:val="003E5372"/>
    <w:rsid w:val="003E660E"/>
    <w:rsid w:val="003F0773"/>
    <w:rsid w:val="0040161B"/>
    <w:rsid w:val="004072C6"/>
    <w:rsid w:val="00417C73"/>
    <w:rsid w:val="00417C82"/>
    <w:rsid w:val="004247DF"/>
    <w:rsid w:val="00431036"/>
    <w:rsid w:val="00432E2C"/>
    <w:rsid w:val="00434F33"/>
    <w:rsid w:val="0043638C"/>
    <w:rsid w:val="00450028"/>
    <w:rsid w:val="00452F21"/>
    <w:rsid w:val="0045402B"/>
    <w:rsid w:val="00467898"/>
    <w:rsid w:val="00470F93"/>
    <w:rsid w:val="0047117A"/>
    <w:rsid w:val="00472BD9"/>
    <w:rsid w:val="00474341"/>
    <w:rsid w:val="00474F88"/>
    <w:rsid w:val="0047574F"/>
    <w:rsid w:val="00475C2F"/>
    <w:rsid w:val="0048243A"/>
    <w:rsid w:val="00484C9D"/>
    <w:rsid w:val="00497D8C"/>
    <w:rsid w:val="004A15DB"/>
    <w:rsid w:val="004A5C60"/>
    <w:rsid w:val="004B1203"/>
    <w:rsid w:val="004B603B"/>
    <w:rsid w:val="004D0E61"/>
    <w:rsid w:val="004D29B6"/>
    <w:rsid w:val="004D418E"/>
    <w:rsid w:val="004E5D7E"/>
    <w:rsid w:val="004E688B"/>
    <w:rsid w:val="004E6B1D"/>
    <w:rsid w:val="004E6FF7"/>
    <w:rsid w:val="004F177B"/>
    <w:rsid w:val="00500910"/>
    <w:rsid w:val="00501A49"/>
    <w:rsid w:val="00501AFF"/>
    <w:rsid w:val="0050209F"/>
    <w:rsid w:val="00505CCA"/>
    <w:rsid w:val="005062E5"/>
    <w:rsid w:val="005072A0"/>
    <w:rsid w:val="00507F31"/>
    <w:rsid w:val="005136D9"/>
    <w:rsid w:val="00513735"/>
    <w:rsid w:val="0052126F"/>
    <w:rsid w:val="00522E03"/>
    <w:rsid w:val="005245D4"/>
    <w:rsid w:val="00525839"/>
    <w:rsid w:val="005273AA"/>
    <w:rsid w:val="005323BA"/>
    <w:rsid w:val="005365AD"/>
    <w:rsid w:val="00553C91"/>
    <w:rsid w:val="00554812"/>
    <w:rsid w:val="00556162"/>
    <w:rsid w:val="005569E8"/>
    <w:rsid w:val="00563F5A"/>
    <w:rsid w:val="00564FAC"/>
    <w:rsid w:val="00566E1C"/>
    <w:rsid w:val="00570F68"/>
    <w:rsid w:val="00582319"/>
    <w:rsid w:val="00583147"/>
    <w:rsid w:val="00590AE5"/>
    <w:rsid w:val="00593F46"/>
    <w:rsid w:val="00594196"/>
    <w:rsid w:val="005955C4"/>
    <w:rsid w:val="005A1FB8"/>
    <w:rsid w:val="005A69BF"/>
    <w:rsid w:val="005A6E9C"/>
    <w:rsid w:val="005A7BAC"/>
    <w:rsid w:val="005A7BF5"/>
    <w:rsid w:val="005B0E2A"/>
    <w:rsid w:val="005B38D4"/>
    <w:rsid w:val="005B5646"/>
    <w:rsid w:val="005B6CBF"/>
    <w:rsid w:val="005C0975"/>
    <w:rsid w:val="005C4EE0"/>
    <w:rsid w:val="005C681A"/>
    <w:rsid w:val="005D37F0"/>
    <w:rsid w:val="005D7D01"/>
    <w:rsid w:val="005E139C"/>
    <w:rsid w:val="005E1E33"/>
    <w:rsid w:val="005F4DB3"/>
    <w:rsid w:val="005F5267"/>
    <w:rsid w:val="005F6C7F"/>
    <w:rsid w:val="006015EB"/>
    <w:rsid w:val="00603A0A"/>
    <w:rsid w:val="00604814"/>
    <w:rsid w:val="00607525"/>
    <w:rsid w:val="00610BA0"/>
    <w:rsid w:val="00611D3E"/>
    <w:rsid w:val="006129B9"/>
    <w:rsid w:val="00617B62"/>
    <w:rsid w:val="006222CB"/>
    <w:rsid w:val="00625F52"/>
    <w:rsid w:val="00630088"/>
    <w:rsid w:val="006338E2"/>
    <w:rsid w:val="00635373"/>
    <w:rsid w:val="00635C36"/>
    <w:rsid w:val="0063778F"/>
    <w:rsid w:val="00641054"/>
    <w:rsid w:val="00641CFD"/>
    <w:rsid w:val="0064424C"/>
    <w:rsid w:val="00653E88"/>
    <w:rsid w:val="0065664C"/>
    <w:rsid w:val="00665C99"/>
    <w:rsid w:val="006721ED"/>
    <w:rsid w:val="00674EB7"/>
    <w:rsid w:val="00682849"/>
    <w:rsid w:val="006837CE"/>
    <w:rsid w:val="00684DB4"/>
    <w:rsid w:val="00685C83"/>
    <w:rsid w:val="0068641A"/>
    <w:rsid w:val="006917D7"/>
    <w:rsid w:val="006937AF"/>
    <w:rsid w:val="006944FC"/>
    <w:rsid w:val="006A3259"/>
    <w:rsid w:val="006A4A9F"/>
    <w:rsid w:val="006C09E3"/>
    <w:rsid w:val="006C1950"/>
    <w:rsid w:val="006C4D32"/>
    <w:rsid w:val="006D0296"/>
    <w:rsid w:val="006D1943"/>
    <w:rsid w:val="006D4E6F"/>
    <w:rsid w:val="006E3761"/>
    <w:rsid w:val="006E49F9"/>
    <w:rsid w:val="006F5225"/>
    <w:rsid w:val="006F727B"/>
    <w:rsid w:val="00715200"/>
    <w:rsid w:val="00720947"/>
    <w:rsid w:val="00722DB4"/>
    <w:rsid w:val="00723318"/>
    <w:rsid w:val="0073020D"/>
    <w:rsid w:val="00731144"/>
    <w:rsid w:val="007320CE"/>
    <w:rsid w:val="007409CE"/>
    <w:rsid w:val="00746928"/>
    <w:rsid w:val="00746A3E"/>
    <w:rsid w:val="007477EF"/>
    <w:rsid w:val="007555A7"/>
    <w:rsid w:val="0075588E"/>
    <w:rsid w:val="00762F27"/>
    <w:rsid w:val="00770310"/>
    <w:rsid w:val="007759AB"/>
    <w:rsid w:val="0078473D"/>
    <w:rsid w:val="00784853"/>
    <w:rsid w:val="00785D24"/>
    <w:rsid w:val="0078681F"/>
    <w:rsid w:val="0079151E"/>
    <w:rsid w:val="00793557"/>
    <w:rsid w:val="007955EE"/>
    <w:rsid w:val="007A0207"/>
    <w:rsid w:val="007A2BEF"/>
    <w:rsid w:val="007A7F8C"/>
    <w:rsid w:val="007B063D"/>
    <w:rsid w:val="007B1E74"/>
    <w:rsid w:val="007B733F"/>
    <w:rsid w:val="007C2E51"/>
    <w:rsid w:val="007C5C4A"/>
    <w:rsid w:val="007D02FC"/>
    <w:rsid w:val="007E7F37"/>
    <w:rsid w:val="007F2F05"/>
    <w:rsid w:val="00801AB8"/>
    <w:rsid w:val="008021C0"/>
    <w:rsid w:val="0080779B"/>
    <w:rsid w:val="00812B6D"/>
    <w:rsid w:val="008136B4"/>
    <w:rsid w:val="0082215C"/>
    <w:rsid w:val="00823D5F"/>
    <w:rsid w:val="00824706"/>
    <w:rsid w:val="00826693"/>
    <w:rsid w:val="00827AEC"/>
    <w:rsid w:val="00847CC2"/>
    <w:rsid w:val="00851F5B"/>
    <w:rsid w:val="0085388C"/>
    <w:rsid w:val="00862911"/>
    <w:rsid w:val="008635C6"/>
    <w:rsid w:val="00863CCC"/>
    <w:rsid w:val="00864437"/>
    <w:rsid w:val="00864EDF"/>
    <w:rsid w:val="00871BC9"/>
    <w:rsid w:val="008727FF"/>
    <w:rsid w:val="00881867"/>
    <w:rsid w:val="00885C95"/>
    <w:rsid w:val="00894B05"/>
    <w:rsid w:val="00895077"/>
    <w:rsid w:val="00895A6A"/>
    <w:rsid w:val="008A01D9"/>
    <w:rsid w:val="008A4602"/>
    <w:rsid w:val="008B262F"/>
    <w:rsid w:val="008B4A6F"/>
    <w:rsid w:val="008B7786"/>
    <w:rsid w:val="008B7F86"/>
    <w:rsid w:val="008C0795"/>
    <w:rsid w:val="008C24B0"/>
    <w:rsid w:val="008D48AE"/>
    <w:rsid w:val="008D74E6"/>
    <w:rsid w:val="008E277A"/>
    <w:rsid w:val="008E356D"/>
    <w:rsid w:val="008E3C15"/>
    <w:rsid w:val="008E4BFB"/>
    <w:rsid w:val="008E5E17"/>
    <w:rsid w:val="008E6FD7"/>
    <w:rsid w:val="008F468E"/>
    <w:rsid w:val="008F6CA0"/>
    <w:rsid w:val="008F7013"/>
    <w:rsid w:val="009007ED"/>
    <w:rsid w:val="00900DBD"/>
    <w:rsid w:val="00911D90"/>
    <w:rsid w:val="00916D03"/>
    <w:rsid w:val="00917121"/>
    <w:rsid w:val="009174BD"/>
    <w:rsid w:val="009225D7"/>
    <w:rsid w:val="009226A7"/>
    <w:rsid w:val="009232E8"/>
    <w:rsid w:val="009259EF"/>
    <w:rsid w:val="00930B1C"/>
    <w:rsid w:val="009335C8"/>
    <w:rsid w:val="00933BF4"/>
    <w:rsid w:val="009366A8"/>
    <w:rsid w:val="0094150A"/>
    <w:rsid w:val="0094471D"/>
    <w:rsid w:val="00944F48"/>
    <w:rsid w:val="0094533C"/>
    <w:rsid w:val="00946C5D"/>
    <w:rsid w:val="009470F5"/>
    <w:rsid w:val="00950A88"/>
    <w:rsid w:val="00954777"/>
    <w:rsid w:val="00962933"/>
    <w:rsid w:val="00963996"/>
    <w:rsid w:val="009674E1"/>
    <w:rsid w:val="00975DCC"/>
    <w:rsid w:val="00980147"/>
    <w:rsid w:val="00982A51"/>
    <w:rsid w:val="00982DEC"/>
    <w:rsid w:val="009861F9"/>
    <w:rsid w:val="00991A36"/>
    <w:rsid w:val="009950FE"/>
    <w:rsid w:val="009958A6"/>
    <w:rsid w:val="00996182"/>
    <w:rsid w:val="009A3542"/>
    <w:rsid w:val="009B38F9"/>
    <w:rsid w:val="009B3C55"/>
    <w:rsid w:val="009B52D7"/>
    <w:rsid w:val="009B6131"/>
    <w:rsid w:val="009C3B7D"/>
    <w:rsid w:val="009C50BD"/>
    <w:rsid w:val="009C6E5E"/>
    <w:rsid w:val="009D3590"/>
    <w:rsid w:val="009E622A"/>
    <w:rsid w:val="009E63EB"/>
    <w:rsid w:val="009F27D1"/>
    <w:rsid w:val="009F4567"/>
    <w:rsid w:val="009F5955"/>
    <w:rsid w:val="00A0156B"/>
    <w:rsid w:val="00A01BAB"/>
    <w:rsid w:val="00A156BA"/>
    <w:rsid w:val="00A15F1F"/>
    <w:rsid w:val="00A225EE"/>
    <w:rsid w:val="00A23382"/>
    <w:rsid w:val="00A24ABE"/>
    <w:rsid w:val="00A266BA"/>
    <w:rsid w:val="00A3001B"/>
    <w:rsid w:val="00A30FFE"/>
    <w:rsid w:val="00A32F4B"/>
    <w:rsid w:val="00A35A23"/>
    <w:rsid w:val="00A409DF"/>
    <w:rsid w:val="00A42939"/>
    <w:rsid w:val="00A459C3"/>
    <w:rsid w:val="00A4666F"/>
    <w:rsid w:val="00A5045A"/>
    <w:rsid w:val="00A52076"/>
    <w:rsid w:val="00A63672"/>
    <w:rsid w:val="00A6378D"/>
    <w:rsid w:val="00A66445"/>
    <w:rsid w:val="00A672C4"/>
    <w:rsid w:val="00A70486"/>
    <w:rsid w:val="00A73574"/>
    <w:rsid w:val="00A74D6E"/>
    <w:rsid w:val="00A77C3B"/>
    <w:rsid w:val="00A9170F"/>
    <w:rsid w:val="00A919F1"/>
    <w:rsid w:val="00A93E86"/>
    <w:rsid w:val="00A97508"/>
    <w:rsid w:val="00AA0D3D"/>
    <w:rsid w:val="00AA7463"/>
    <w:rsid w:val="00AC2A43"/>
    <w:rsid w:val="00AC6B20"/>
    <w:rsid w:val="00AD0F19"/>
    <w:rsid w:val="00AD4342"/>
    <w:rsid w:val="00AE4D6E"/>
    <w:rsid w:val="00AE5C0C"/>
    <w:rsid w:val="00AF0589"/>
    <w:rsid w:val="00AF4E4D"/>
    <w:rsid w:val="00B0054A"/>
    <w:rsid w:val="00B01F1B"/>
    <w:rsid w:val="00B03FE5"/>
    <w:rsid w:val="00B101D6"/>
    <w:rsid w:val="00B11DAA"/>
    <w:rsid w:val="00B173CE"/>
    <w:rsid w:val="00B22342"/>
    <w:rsid w:val="00B30951"/>
    <w:rsid w:val="00B36781"/>
    <w:rsid w:val="00B41403"/>
    <w:rsid w:val="00B4322F"/>
    <w:rsid w:val="00B537EB"/>
    <w:rsid w:val="00B55C72"/>
    <w:rsid w:val="00B562F9"/>
    <w:rsid w:val="00B61E43"/>
    <w:rsid w:val="00B650E9"/>
    <w:rsid w:val="00B758AE"/>
    <w:rsid w:val="00B7687B"/>
    <w:rsid w:val="00B8021F"/>
    <w:rsid w:val="00B8490D"/>
    <w:rsid w:val="00B93872"/>
    <w:rsid w:val="00B94765"/>
    <w:rsid w:val="00B95FD0"/>
    <w:rsid w:val="00BA2A15"/>
    <w:rsid w:val="00BA358A"/>
    <w:rsid w:val="00BA571C"/>
    <w:rsid w:val="00BA5BE8"/>
    <w:rsid w:val="00BA7408"/>
    <w:rsid w:val="00BA775D"/>
    <w:rsid w:val="00BB12DA"/>
    <w:rsid w:val="00BB642A"/>
    <w:rsid w:val="00BC32F5"/>
    <w:rsid w:val="00BC6156"/>
    <w:rsid w:val="00BD3316"/>
    <w:rsid w:val="00BD4D8F"/>
    <w:rsid w:val="00BD6FE8"/>
    <w:rsid w:val="00BE21F3"/>
    <w:rsid w:val="00BE6C58"/>
    <w:rsid w:val="00BF0A71"/>
    <w:rsid w:val="00BF1771"/>
    <w:rsid w:val="00C0357D"/>
    <w:rsid w:val="00C05388"/>
    <w:rsid w:val="00C10155"/>
    <w:rsid w:val="00C11FD3"/>
    <w:rsid w:val="00C22366"/>
    <w:rsid w:val="00C266D2"/>
    <w:rsid w:val="00C27845"/>
    <w:rsid w:val="00C30743"/>
    <w:rsid w:val="00C33AE9"/>
    <w:rsid w:val="00C34817"/>
    <w:rsid w:val="00C46576"/>
    <w:rsid w:val="00C47240"/>
    <w:rsid w:val="00C47BE5"/>
    <w:rsid w:val="00C60419"/>
    <w:rsid w:val="00C65B28"/>
    <w:rsid w:val="00C66E59"/>
    <w:rsid w:val="00C73D22"/>
    <w:rsid w:val="00C758B7"/>
    <w:rsid w:val="00C82425"/>
    <w:rsid w:val="00C82E3C"/>
    <w:rsid w:val="00C84DA6"/>
    <w:rsid w:val="00C8583F"/>
    <w:rsid w:val="00C955B4"/>
    <w:rsid w:val="00C95AE8"/>
    <w:rsid w:val="00CA0E81"/>
    <w:rsid w:val="00CA1BA5"/>
    <w:rsid w:val="00CA23CA"/>
    <w:rsid w:val="00CA6EE6"/>
    <w:rsid w:val="00CB68FA"/>
    <w:rsid w:val="00CC086A"/>
    <w:rsid w:val="00CC1216"/>
    <w:rsid w:val="00CC35B3"/>
    <w:rsid w:val="00CC6BF4"/>
    <w:rsid w:val="00CC781E"/>
    <w:rsid w:val="00CD0630"/>
    <w:rsid w:val="00CD33FB"/>
    <w:rsid w:val="00CD3E9B"/>
    <w:rsid w:val="00CE0A77"/>
    <w:rsid w:val="00CE438B"/>
    <w:rsid w:val="00CE62B6"/>
    <w:rsid w:val="00CF3881"/>
    <w:rsid w:val="00D0132F"/>
    <w:rsid w:val="00D04D75"/>
    <w:rsid w:val="00D05531"/>
    <w:rsid w:val="00D126FE"/>
    <w:rsid w:val="00D16B9A"/>
    <w:rsid w:val="00D16D2F"/>
    <w:rsid w:val="00D20F5E"/>
    <w:rsid w:val="00D21968"/>
    <w:rsid w:val="00D22F2F"/>
    <w:rsid w:val="00D240C8"/>
    <w:rsid w:val="00D2438E"/>
    <w:rsid w:val="00D30998"/>
    <w:rsid w:val="00D33488"/>
    <w:rsid w:val="00D35749"/>
    <w:rsid w:val="00D368B1"/>
    <w:rsid w:val="00D36B23"/>
    <w:rsid w:val="00D436F8"/>
    <w:rsid w:val="00D45548"/>
    <w:rsid w:val="00D54888"/>
    <w:rsid w:val="00D56AC0"/>
    <w:rsid w:val="00D609C0"/>
    <w:rsid w:val="00D618FD"/>
    <w:rsid w:val="00D6501C"/>
    <w:rsid w:val="00D67540"/>
    <w:rsid w:val="00D83514"/>
    <w:rsid w:val="00D862F2"/>
    <w:rsid w:val="00D863DD"/>
    <w:rsid w:val="00D87611"/>
    <w:rsid w:val="00D87EE5"/>
    <w:rsid w:val="00D91460"/>
    <w:rsid w:val="00D91E3E"/>
    <w:rsid w:val="00D97F0A"/>
    <w:rsid w:val="00DC12BD"/>
    <w:rsid w:val="00DC39E8"/>
    <w:rsid w:val="00DD4CEC"/>
    <w:rsid w:val="00DD75EC"/>
    <w:rsid w:val="00DE0A86"/>
    <w:rsid w:val="00DE3481"/>
    <w:rsid w:val="00DE39FF"/>
    <w:rsid w:val="00DE7A8E"/>
    <w:rsid w:val="00DF1D5A"/>
    <w:rsid w:val="00DF2CBD"/>
    <w:rsid w:val="00DF4A51"/>
    <w:rsid w:val="00DF5684"/>
    <w:rsid w:val="00DF69DB"/>
    <w:rsid w:val="00E006CE"/>
    <w:rsid w:val="00E03016"/>
    <w:rsid w:val="00E113A0"/>
    <w:rsid w:val="00E12E16"/>
    <w:rsid w:val="00E17572"/>
    <w:rsid w:val="00E24623"/>
    <w:rsid w:val="00E27E28"/>
    <w:rsid w:val="00E32FDF"/>
    <w:rsid w:val="00E427B1"/>
    <w:rsid w:val="00E560C0"/>
    <w:rsid w:val="00E573C3"/>
    <w:rsid w:val="00E66448"/>
    <w:rsid w:val="00E72D90"/>
    <w:rsid w:val="00E73214"/>
    <w:rsid w:val="00E73A8F"/>
    <w:rsid w:val="00E76B45"/>
    <w:rsid w:val="00E81037"/>
    <w:rsid w:val="00E82F90"/>
    <w:rsid w:val="00E90906"/>
    <w:rsid w:val="00E930AF"/>
    <w:rsid w:val="00E94460"/>
    <w:rsid w:val="00E95DA6"/>
    <w:rsid w:val="00EA1F37"/>
    <w:rsid w:val="00EA230A"/>
    <w:rsid w:val="00EA2432"/>
    <w:rsid w:val="00EA5398"/>
    <w:rsid w:val="00EA6581"/>
    <w:rsid w:val="00EB1BF6"/>
    <w:rsid w:val="00EB4BDA"/>
    <w:rsid w:val="00EB520F"/>
    <w:rsid w:val="00EB7CCE"/>
    <w:rsid w:val="00EC3EF8"/>
    <w:rsid w:val="00EC5E86"/>
    <w:rsid w:val="00ED21D7"/>
    <w:rsid w:val="00ED6AA7"/>
    <w:rsid w:val="00EE175A"/>
    <w:rsid w:val="00EE22A8"/>
    <w:rsid w:val="00EE426F"/>
    <w:rsid w:val="00EE5947"/>
    <w:rsid w:val="00EE6F0A"/>
    <w:rsid w:val="00EF13FA"/>
    <w:rsid w:val="00EF5543"/>
    <w:rsid w:val="00EF7129"/>
    <w:rsid w:val="00EF7C37"/>
    <w:rsid w:val="00F01DF7"/>
    <w:rsid w:val="00F02C5B"/>
    <w:rsid w:val="00F06FBE"/>
    <w:rsid w:val="00F07CE0"/>
    <w:rsid w:val="00F108B7"/>
    <w:rsid w:val="00F10C7B"/>
    <w:rsid w:val="00F15A28"/>
    <w:rsid w:val="00F17BBB"/>
    <w:rsid w:val="00F2218A"/>
    <w:rsid w:val="00F224BE"/>
    <w:rsid w:val="00F24056"/>
    <w:rsid w:val="00F3031F"/>
    <w:rsid w:val="00F315A9"/>
    <w:rsid w:val="00F32291"/>
    <w:rsid w:val="00F35633"/>
    <w:rsid w:val="00F4179C"/>
    <w:rsid w:val="00F519E1"/>
    <w:rsid w:val="00F53BE1"/>
    <w:rsid w:val="00F53E1C"/>
    <w:rsid w:val="00F56291"/>
    <w:rsid w:val="00F62DF1"/>
    <w:rsid w:val="00F63E62"/>
    <w:rsid w:val="00F65AA8"/>
    <w:rsid w:val="00F719C8"/>
    <w:rsid w:val="00F824DD"/>
    <w:rsid w:val="00F82635"/>
    <w:rsid w:val="00F835C4"/>
    <w:rsid w:val="00F85329"/>
    <w:rsid w:val="00F869F0"/>
    <w:rsid w:val="00F8768B"/>
    <w:rsid w:val="00F90EFF"/>
    <w:rsid w:val="00FA150B"/>
    <w:rsid w:val="00FA2184"/>
    <w:rsid w:val="00FA57DF"/>
    <w:rsid w:val="00FA738F"/>
    <w:rsid w:val="00FA78ED"/>
    <w:rsid w:val="00FB0A54"/>
    <w:rsid w:val="00FB18F9"/>
    <w:rsid w:val="00FB6F1B"/>
    <w:rsid w:val="00FC138F"/>
    <w:rsid w:val="00FC323F"/>
    <w:rsid w:val="00FC5622"/>
    <w:rsid w:val="00FD1FBD"/>
    <w:rsid w:val="00FD4A07"/>
    <w:rsid w:val="00FD66B8"/>
    <w:rsid w:val="00FE1729"/>
    <w:rsid w:val="00FE4A5E"/>
    <w:rsid w:val="00FF1A0B"/>
    <w:rsid w:val="00FF71B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07D7BB5"/>
  <w15:docId w15:val="{BF435732-FAE4-4DBA-8E7F-83A1A08969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D36B23"/>
    <w:pPr>
      <w:spacing w:line="360" w:lineRule="auto"/>
    </w:pPr>
    <w:rPr>
      <w:rFonts w:ascii="Arial" w:hAnsi="Arial" w:cs="Arial"/>
    </w:rPr>
  </w:style>
  <w:style w:type="paragraph" w:styleId="berschrift1">
    <w:name w:val="heading 1"/>
    <w:basedOn w:val="Standard"/>
    <w:next w:val="Standard"/>
    <w:link w:val="berschrift1Zchn"/>
    <w:qFormat/>
    <w:rsid w:val="00434F33"/>
    <w:pPr>
      <w:keepNext/>
      <w:outlineLvl w:val="0"/>
    </w:pPr>
    <w:rPr>
      <w:bCs/>
      <w:kern w:val="32"/>
      <w:sz w:val="28"/>
      <w:szCs w:val="32"/>
    </w:rPr>
  </w:style>
  <w:style w:type="paragraph" w:styleId="berschrift2">
    <w:name w:val="heading 2"/>
    <w:basedOn w:val="Standard"/>
    <w:next w:val="Standard"/>
    <w:link w:val="berschrift2Zchn"/>
    <w:qFormat/>
    <w:rsid w:val="00434F33"/>
    <w:pPr>
      <w:keepNext/>
      <w:outlineLvl w:val="1"/>
    </w:pPr>
    <w:rPr>
      <w:b/>
      <w:bCs/>
      <w:iCs/>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3C239E"/>
    <w:pPr>
      <w:tabs>
        <w:tab w:val="center" w:pos="4536"/>
        <w:tab w:val="right" w:pos="9072"/>
      </w:tabs>
    </w:pPr>
  </w:style>
  <w:style w:type="paragraph" w:styleId="Fuzeile">
    <w:name w:val="footer"/>
    <w:basedOn w:val="Standard"/>
    <w:link w:val="FuzeileZchn"/>
    <w:uiPriority w:val="99"/>
    <w:rsid w:val="003C239E"/>
    <w:pPr>
      <w:tabs>
        <w:tab w:val="center" w:pos="4536"/>
        <w:tab w:val="right" w:pos="9072"/>
      </w:tabs>
    </w:pPr>
  </w:style>
  <w:style w:type="paragraph" w:styleId="StandardWeb">
    <w:name w:val="Normal (Web)"/>
    <w:basedOn w:val="Standard"/>
    <w:rsid w:val="00630088"/>
    <w:pPr>
      <w:spacing w:before="100" w:beforeAutospacing="1" w:after="100" w:afterAutospacing="1"/>
    </w:pPr>
  </w:style>
  <w:style w:type="character" w:styleId="Fett">
    <w:name w:val="Strong"/>
    <w:uiPriority w:val="22"/>
    <w:qFormat/>
    <w:rsid w:val="00630088"/>
    <w:rPr>
      <w:b/>
      <w:bCs/>
    </w:rPr>
  </w:style>
  <w:style w:type="paragraph" w:customStyle="1" w:styleId="subhead">
    <w:name w:val="subhead"/>
    <w:basedOn w:val="Standard"/>
    <w:rsid w:val="00930B1C"/>
    <w:pPr>
      <w:spacing w:line="255" w:lineRule="atLeast"/>
    </w:pPr>
    <w:rPr>
      <w:rFonts w:ascii="Verdana" w:hAnsi="Verdana"/>
      <w:b/>
      <w:bCs/>
      <w:color w:val="464646"/>
      <w:sz w:val="18"/>
      <w:szCs w:val="18"/>
    </w:rPr>
  </w:style>
  <w:style w:type="character" w:styleId="Hyperlink">
    <w:name w:val="Hyperlink"/>
    <w:rsid w:val="009D3590"/>
    <w:rPr>
      <w:rFonts w:ascii="Verdana" w:hAnsi="Verdana" w:hint="default"/>
      <w:color w:val="000000"/>
      <w:sz w:val="17"/>
      <w:szCs w:val="17"/>
      <w:u w:val="single"/>
    </w:rPr>
  </w:style>
  <w:style w:type="paragraph" w:styleId="Sprechblasentext">
    <w:name w:val="Balloon Text"/>
    <w:basedOn w:val="Standard"/>
    <w:link w:val="SprechblasentextZchn"/>
    <w:rsid w:val="00E006CE"/>
    <w:rPr>
      <w:rFonts w:ascii="Tahoma" w:hAnsi="Tahoma" w:cs="Tahoma"/>
      <w:sz w:val="16"/>
      <w:szCs w:val="16"/>
    </w:rPr>
  </w:style>
  <w:style w:type="character" w:customStyle="1" w:styleId="SprechblasentextZchn">
    <w:name w:val="Sprechblasentext Zchn"/>
    <w:basedOn w:val="Absatz-Standardschriftart"/>
    <w:link w:val="Sprechblasentext"/>
    <w:rsid w:val="00E006CE"/>
    <w:rPr>
      <w:rFonts w:ascii="Tahoma" w:hAnsi="Tahoma" w:cs="Tahoma"/>
      <w:sz w:val="16"/>
      <w:szCs w:val="16"/>
    </w:rPr>
  </w:style>
  <w:style w:type="character" w:customStyle="1" w:styleId="berschrift2Zchn">
    <w:name w:val="Überschrift 2 Zchn"/>
    <w:basedOn w:val="Absatz-Standardschriftart"/>
    <w:link w:val="berschrift2"/>
    <w:rsid w:val="00EF7129"/>
    <w:rPr>
      <w:rFonts w:ascii="Arial" w:hAnsi="Arial" w:cs="Arial"/>
      <w:b/>
      <w:bCs/>
      <w:iCs/>
      <w:szCs w:val="28"/>
    </w:rPr>
  </w:style>
  <w:style w:type="character" w:styleId="Kommentarzeichen">
    <w:name w:val="annotation reference"/>
    <w:basedOn w:val="Absatz-Standardschriftart"/>
    <w:uiPriority w:val="99"/>
    <w:rsid w:val="00E95DA6"/>
    <w:rPr>
      <w:sz w:val="16"/>
      <w:szCs w:val="16"/>
    </w:rPr>
  </w:style>
  <w:style w:type="paragraph" w:styleId="Kommentartext">
    <w:name w:val="annotation text"/>
    <w:basedOn w:val="Standard"/>
    <w:link w:val="KommentartextZchn"/>
    <w:uiPriority w:val="99"/>
    <w:rsid w:val="00E95DA6"/>
  </w:style>
  <w:style w:type="character" w:customStyle="1" w:styleId="KommentartextZchn">
    <w:name w:val="Kommentartext Zchn"/>
    <w:basedOn w:val="Absatz-Standardschriftart"/>
    <w:link w:val="Kommentartext"/>
    <w:uiPriority w:val="99"/>
    <w:rsid w:val="00E95DA6"/>
  </w:style>
  <w:style w:type="paragraph" w:styleId="Kommentarthema">
    <w:name w:val="annotation subject"/>
    <w:basedOn w:val="Kommentartext"/>
    <w:next w:val="Kommentartext"/>
    <w:link w:val="KommentarthemaZchn"/>
    <w:rsid w:val="00E95DA6"/>
    <w:rPr>
      <w:b/>
      <w:bCs/>
    </w:rPr>
  </w:style>
  <w:style w:type="character" w:customStyle="1" w:styleId="KommentarthemaZchn">
    <w:name w:val="Kommentarthema Zchn"/>
    <w:basedOn w:val="KommentartextZchn"/>
    <w:link w:val="Kommentarthema"/>
    <w:rsid w:val="00E95DA6"/>
    <w:rPr>
      <w:b/>
      <w:bCs/>
    </w:rPr>
  </w:style>
  <w:style w:type="paragraph" w:styleId="Listenabsatz">
    <w:name w:val="List Paragraph"/>
    <w:basedOn w:val="Standard"/>
    <w:uiPriority w:val="34"/>
    <w:qFormat/>
    <w:rsid w:val="00F82635"/>
    <w:pPr>
      <w:ind w:left="720"/>
      <w:contextualSpacing/>
    </w:pPr>
  </w:style>
  <w:style w:type="table" w:styleId="Tabellenraster">
    <w:name w:val="Table Grid"/>
    <w:basedOn w:val="NormaleTabelle"/>
    <w:rsid w:val="009C6E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1Zchn">
    <w:name w:val="Überschrift 1 Zchn"/>
    <w:basedOn w:val="Absatz-Standardschriftart"/>
    <w:link w:val="berschrift1"/>
    <w:rsid w:val="009958A6"/>
    <w:rPr>
      <w:rFonts w:ascii="Arial" w:hAnsi="Arial" w:cs="Arial"/>
      <w:bCs/>
      <w:kern w:val="32"/>
      <w:sz w:val="28"/>
      <w:szCs w:val="32"/>
    </w:rPr>
  </w:style>
  <w:style w:type="character" w:styleId="NichtaufgelsteErwhnung">
    <w:name w:val="Unresolved Mention"/>
    <w:basedOn w:val="Absatz-Standardschriftart"/>
    <w:uiPriority w:val="99"/>
    <w:semiHidden/>
    <w:unhideWhenUsed/>
    <w:rsid w:val="00F53BE1"/>
    <w:rPr>
      <w:color w:val="605E5C"/>
      <w:shd w:val="clear" w:color="auto" w:fill="E1DFDD"/>
    </w:rPr>
  </w:style>
  <w:style w:type="character" w:customStyle="1" w:styleId="FuzeileZchn">
    <w:name w:val="Fußzeile Zchn"/>
    <w:basedOn w:val="Absatz-Standardschriftart"/>
    <w:link w:val="Fuzeile"/>
    <w:uiPriority w:val="99"/>
    <w:rsid w:val="00277009"/>
    <w:rPr>
      <w:rFonts w:ascii="Arial" w:hAnsi="Arial" w:cs="Arial"/>
    </w:rPr>
  </w:style>
  <w:style w:type="table" w:customStyle="1" w:styleId="Tabellenraster1">
    <w:name w:val="Tabellenraster1"/>
    <w:basedOn w:val="NormaleTabelle"/>
    <w:next w:val="Tabellenraster"/>
    <w:rsid w:val="00B55C7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rarbeitung">
    <w:name w:val="Revision"/>
    <w:hidden/>
    <w:uiPriority w:val="99"/>
    <w:semiHidden/>
    <w:rsid w:val="00A01BAB"/>
    <w:rPr>
      <w:rFonts w:ascii="Arial" w:hAnsi="Arial" w:cs="Arial"/>
    </w:rPr>
  </w:style>
  <w:style w:type="character" w:styleId="BesuchterLink">
    <w:name w:val="FollowedHyperlink"/>
    <w:basedOn w:val="Absatz-Standardschriftart"/>
    <w:semiHidden/>
    <w:unhideWhenUsed/>
    <w:rsid w:val="00FA57D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2573294">
      <w:bodyDiv w:val="1"/>
      <w:marLeft w:val="0"/>
      <w:marRight w:val="0"/>
      <w:marTop w:val="0"/>
      <w:marBottom w:val="0"/>
      <w:divBdr>
        <w:top w:val="none" w:sz="0" w:space="0" w:color="auto"/>
        <w:left w:val="none" w:sz="0" w:space="0" w:color="auto"/>
        <w:bottom w:val="none" w:sz="0" w:space="0" w:color="auto"/>
        <w:right w:val="none" w:sz="0" w:space="0" w:color="auto"/>
      </w:divBdr>
    </w:div>
    <w:div w:id="320431696">
      <w:bodyDiv w:val="1"/>
      <w:marLeft w:val="0"/>
      <w:marRight w:val="0"/>
      <w:marTop w:val="0"/>
      <w:marBottom w:val="0"/>
      <w:divBdr>
        <w:top w:val="none" w:sz="0" w:space="0" w:color="auto"/>
        <w:left w:val="none" w:sz="0" w:space="0" w:color="auto"/>
        <w:bottom w:val="none" w:sz="0" w:space="0" w:color="auto"/>
        <w:right w:val="none" w:sz="0" w:space="0" w:color="auto"/>
      </w:divBdr>
    </w:div>
    <w:div w:id="388958378">
      <w:bodyDiv w:val="1"/>
      <w:marLeft w:val="0"/>
      <w:marRight w:val="0"/>
      <w:marTop w:val="0"/>
      <w:marBottom w:val="0"/>
      <w:divBdr>
        <w:top w:val="none" w:sz="0" w:space="0" w:color="auto"/>
        <w:left w:val="none" w:sz="0" w:space="0" w:color="auto"/>
        <w:bottom w:val="none" w:sz="0" w:space="0" w:color="auto"/>
        <w:right w:val="none" w:sz="0" w:space="0" w:color="auto"/>
      </w:divBdr>
      <w:divsChild>
        <w:div w:id="1882552559">
          <w:marLeft w:val="0"/>
          <w:marRight w:val="0"/>
          <w:marTop w:val="0"/>
          <w:marBottom w:val="0"/>
          <w:divBdr>
            <w:top w:val="none" w:sz="0" w:space="0" w:color="auto"/>
            <w:left w:val="none" w:sz="0" w:space="0" w:color="auto"/>
            <w:bottom w:val="none" w:sz="0" w:space="0" w:color="auto"/>
            <w:right w:val="none" w:sz="0" w:space="0" w:color="auto"/>
          </w:divBdr>
          <w:divsChild>
            <w:div w:id="2119904365">
              <w:marLeft w:val="0"/>
              <w:marRight w:val="0"/>
              <w:marTop w:val="0"/>
              <w:marBottom w:val="0"/>
              <w:divBdr>
                <w:top w:val="none" w:sz="0" w:space="0" w:color="auto"/>
                <w:left w:val="none" w:sz="0" w:space="0" w:color="auto"/>
                <w:bottom w:val="none" w:sz="0" w:space="0" w:color="auto"/>
                <w:right w:val="none" w:sz="0" w:space="0" w:color="auto"/>
              </w:divBdr>
              <w:divsChild>
                <w:div w:id="2114202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4931009">
      <w:bodyDiv w:val="1"/>
      <w:marLeft w:val="0"/>
      <w:marRight w:val="0"/>
      <w:marTop w:val="0"/>
      <w:marBottom w:val="0"/>
      <w:divBdr>
        <w:top w:val="none" w:sz="0" w:space="0" w:color="auto"/>
        <w:left w:val="none" w:sz="0" w:space="0" w:color="auto"/>
        <w:bottom w:val="none" w:sz="0" w:space="0" w:color="auto"/>
        <w:right w:val="none" w:sz="0" w:space="0" w:color="auto"/>
      </w:divBdr>
    </w:div>
    <w:div w:id="453521725">
      <w:bodyDiv w:val="1"/>
      <w:marLeft w:val="0"/>
      <w:marRight w:val="0"/>
      <w:marTop w:val="0"/>
      <w:marBottom w:val="0"/>
      <w:divBdr>
        <w:top w:val="none" w:sz="0" w:space="0" w:color="auto"/>
        <w:left w:val="none" w:sz="0" w:space="0" w:color="auto"/>
        <w:bottom w:val="none" w:sz="0" w:space="0" w:color="auto"/>
        <w:right w:val="none" w:sz="0" w:space="0" w:color="auto"/>
      </w:divBdr>
    </w:div>
    <w:div w:id="552428722">
      <w:bodyDiv w:val="1"/>
      <w:marLeft w:val="0"/>
      <w:marRight w:val="0"/>
      <w:marTop w:val="0"/>
      <w:marBottom w:val="0"/>
      <w:divBdr>
        <w:top w:val="none" w:sz="0" w:space="0" w:color="auto"/>
        <w:left w:val="none" w:sz="0" w:space="0" w:color="auto"/>
        <w:bottom w:val="none" w:sz="0" w:space="0" w:color="auto"/>
        <w:right w:val="none" w:sz="0" w:space="0" w:color="auto"/>
      </w:divBdr>
    </w:div>
    <w:div w:id="669334273">
      <w:bodyDiv w:val="1"/>
      <w:marLeft w:val="0"/>
      <w:marRight w:val="0"/>
      <w:marTop w:val="0"/>
      <w:marBottom w:val="0"/>
      <w:divBdr>
        <w:top w:val="none" w:sz="0" w:space="0" w:color="auto"/>
        <w:left w:val="none" w:sz="0" w:space="0" w:color="auto"/>
        <w:bottom w:val="none" w:sz="0" w:space="0" w:color="auto"/>
        <w:right w:val="none" w:sz="0" w:space="0" w:color="auto"/>
      </w:divBdr>
    </w:div>
    <w:div w:id="715738073">
      <w:bodyDiv w:val="1"/>
      <w:marLeft w:val="0"/>
      <w:marRight w:val="0"/>
      <w:marTop w:val="0"/>
      <w:marBottom w:val="0"/>
      <w:divBdr>
        <w:top w:val="none" w:sz="0" w:space="0" w:color="auto"/>
        <w:left w:val="none" w:sz="0" w:space="0" w:color="auto"/>
        <w:bottom w:val="none" w:sz="0" w:space="0" w:color="auto"/>
        <w:right w:val="none" w:sz="0" w:space="0" w:color="auto"/>
      </w:divBdr>
    </w:div>
    <w:div w:id="748846501">
      <w:bodyDiv w:val="1"/>
      <w:marLeft w:val="0"/>
      <w:marRight w:val="0"/>
      <w:marTop w:val="0"/>
      <w:marBottom w:val="0"/>
      <w:divBdr>
        <w:top w:val="none" w:sz="0" w:space="0" w:color="auto"/>
        <w:left w:val="none" w:sz="0" w:space="0" w:color="auto"/>
        <w:bottom w:val="none" w:sz="0" w:space="0" w:color="auto"/>
        <w:right w:val="none" w:sz="0" w:space="0" w:color="auto"/>
      </w:divBdr>
    </w:div>
    <w:div w:id="765149837">
      <w:bodyDiv w:val="1"/>
      <w:marLeft w:val="0"/>
      <w:marRight w:val="0"/>
      <w:marTop w:val="0"/>
      <w:marBottom w:val="0"/>
      <w:divBdr>
        <w:top w:val="none" w:sz="0" w:space="0" w:color="auto"/>
        <w:left w:val="none" w:sz="0" w:space="0" w:color="auto"/>
        <w:bottom w:val="none" w:sz="0" w:space="0" w:color="auto"/>
        <w:right w:val="none" w:sz="0" w:space="0" w:color="auto"/>
      </w:divBdr>
    </w:div>
    <w:div w:id="946424440">
      <w:bodyDiv w:val="1"/>
      <w:marLeft w:val="0"/>
      <w:marRight w:val="0"/>
      <w:marTop w:val="0"/>
      <w:marBottom w:val="0"/>
      <w:divBdr>
        <w:top w:val="none" w:sz="0" w:space="0" w:color="auto"/>
        <w:left w:val="none" w:sz="0" w:space="0" w:color="auto"/>
        <w:bottom w:val="none" w:sz="0" w:space="0" w:color="auto"/>
        <w:right w:val="none" w:sz="0" w:space="0" w:color="auto"/>
      </w:divBdr>
    </w:div>
    <w:div w:id="1093089123">
      <w:bodyDiv w:val="1"/>
      <w:marLeft w:val="0"/>
      <w:marRight w:val="0"/>
      <w:marTop w:val="0"/>
      <w:marBottom w:val="0"/>
      <w:divBdr>
        <w:top w:val="none" w:sz="0" w:space="0" w:color="auto"/>
        <w:left w:val="none" w:sz="0" w:space="0" w:color="auto"/>
        <w:bottom w:val="none" w:sz="0" w:space="0" w:color="auto"/>
        <w:right w:val="none" w:sz="0" w:space="0" w:color="auto"/>
      </w:divBdr>
    </w:div>
    <w:div w:id="1179468506">
      <w:bodyDiv w:val="1"/>
      <w:marLeft w:val="0"/>
      <w:marRight w:val="0"/>
      <w:marTop w:val="0"/>
      <w:marBottom w:val="0"/>
      <w:divBdr>
        <w:top w:val="none" w:sz="0" w:space="0" w:color="auto"/>
        <w:left w:val="none" w:sz="0" w:space="0" w:color="auto"/>
        <w:bottom w:val="none" w:sz="0" w:space="0" w:color="auto"/>
        <w:right w:val="none" w:sz="0" w:space="0" w:color="auto"/>
      </w:divBdr>
    </w:div>
    <w:div w:id="1199663856">
      <w:bodyDiv w:val="1"/>
      <w:marLeft w:val="0"/>
      <w:marRight w:val="0"/>
      <w:marTop w:val="0"/>
      <w:marBottom w:val="0"/>
      <w:divBdr>
        <w:top w:val="none" w:sz="0" w:space="0" w:color="auto"/>
        <w:left w:val="none" w:sz="0" w:space="0" w:color="auto"/>
        <w:bottom w:val="none" w:sz="0" w:space="0" w:color="auto"/>
        <w:right w:val="none" w:sz="0" w:space="0" w:color="auto"/>
      </w:divBdr>
    </w:div>
    <w:div w:id="1216548984">
      <w:bodyDiv w:val="1"/>
      <w:marLeft w:val="0"/>
      <w:marRight w:val="0"/>
      <w:marTop w:val="0"/>
      <w:marBottom w:val="0"/>
      <w:divBdr>
        <w:top w:val="none" w:sz="0" w:space="0" w:color="auto"/>
        <w:left w:val="none" w:sz="0" w:space="0" w:color="auto"/>
        <w:bottom w:val="none" w:sz="0" w:space="0" w:color="auto"/>
        <w:right w:val="none" w:sz="0" w:space="0" w:color="auto"/>
      </w:divBdr>
    </w:div>
    <w:div w:id="1242057806">
      <w:bodyDiv w:val="1"/>
      <w:marLeft w:val="0"/>
      <w:marRight w:val="0"/>
      <w:marTop w:val="0"/>
      <w:marBottom w:val="0"/>
      <w:divBdr>
        <w:top w:val="none" w:sz="0" w:space="0" w:color="auto"/>
        <w:left w:val="none" w:sz="0" w:space="0" w:color="auto"/>
        <w:bottom w:val="none" w:sz="0" w:space="0" w:color="auto"/>
        <w:right w:val="none" w:sz="0" w:space="0" w:color="auto"/>
      </w:divBdr>
    </w:div>
    <w:div w:id="1266230257">
      <w:bodyDiv w:val="1"/>
      <w:marLeft w:val="0"/>
      <w:marRight w:val="0"/>
      <w:marTop w:val="0"/>
      <w:marBottom w:val="0"/>
      <w:divBdr>
        <w:top w:val="none" w:sz="0" w:space="0" w:color="auto"/>
        <w:left w:val="none" w:sz="0" w:space="0" w:color="auto"/>
        <w:bottom w:val="none" w:sz="0" w:space="0" w:color="auto"/>
        <w:right w:val="none" w:sz="0" w:space="0" w:color="auto"/>
      </w:divBdr>
    </w:div>
    <w:div w:id="1305742476">
      <w:bodyDiv w:val="1"/>
      <w:marLeft w:val="0"/>
      <w:marRight w:val="0"/>
      <w:marTop w:val="0"/>
      <w:marBottom w:val="0"/>
      <w:divBdr>
        <w:top w:val="none" w:sz="0" w:space="0" w:color="auto"/>
        <w:left w:val="none" w:sz="0" w:space="0" w:color="auto"/>
        <w:bottom w:val="none" w:sz="0" w:space="0" w:color="auto"/>
        <w:right w:val="none" w:sz="0" w:space="0" w:color="auto"/>
      </w:divBdr>
    </w:div>
    <w:div w:id="1315988841">
      <w:bodyDiv w:val="1"/>
      <w:marLeft w:val="0"/>
      <w:marRight w:val="0"/>
      <w:marTop w:val="0"/>
      <w:marBottom w:val="0"/>
      <w:divBdr>
        <w:top w:val="none" w:sz="0" w:space="0" w:color="auto"/>
        <w:left w:val="none" w:sz="0" w:space="0" w:color="auto"/>
        <w:bottom w:val="none" w:sz="0" w:space="0" w:color="auto"/>
        <w:right w:val="none" w:sz="0" w:space="0" w:color="auto"/>
      </w:divBdr>
    </w:div>
    <w:div w:id="1344670194">
      <w:bodyDiv w:val="1"/>
      <w:marLeft w:val="0"/>
      <w:marRight w:val="0"/>
      <w:marTop w:val="0"/>
      <w:marBottom w:val="0"/>
      <w:divBdr>
        <w:top w:val="none" w:sz="0" w:space="0" w:color="auto"/>
        <w:left w:val="none" w:sz="0" w:space="0" w:color="auto"/>
        <w:bottom w:val="none" w:sz="0" w:space="0" w:color="auto"/>
        <w:right w:val="none" w:sz="0" w:space="0" w:color="auto"/>
      </w:divBdr>
      <w:divsChild>
        <w:div w:id="1008562496">
          <w:marLeft w:val="0"/>
          <w:marRight w:val="0"/>
          <w:marTop w:val="0"/>
          <w:marBottom w:val="0"/>
          <w:divBdr>
            <w:top w:val="none" w:sz="0" w:space="0" w:color="auto"/>
            <w:left w:val="none" w:sz="0" w:space="0" w:color="auto"/>
            <w:bottom w:val="none" w:sz="0" w:space="0" w:color="auto"/>
            <w:right w:val="none" w:sz="0" w:space="0" w:color="auto"/>
          </w:divBdr>
          <w:divsChild>
            <w:div w:id="2104646110">
              <w:marLeft w:val="0"/>
              <w:marRight w:val="0"/>
              <w:marTop w:val="0"/>
              <w:marBottom w:val="0"/>
              <w:divBdr>
                <w:top w:val="none" w:sz="0" w:space="0" w:color="auto"/>
                <w:left w:val="none" w:sz="0" w:space="0" w:color="auto"/>
                <w:bottom w:val="none" w:sz="0" w:space="0" w:color="auto"/>
                <w:right w:val="none" w:sz="0" w:space="0" w:color="auto"/>
              </w:divBdr>
              <w:divsChild>
                <w:div w:id="1196045652">
                  <w:marLeft w:val="0"/>
                  <w:marRight w:val="0"/>
                  <w:marTop w:val="0"/>
                  <w:marBottom w:val="0"/>
                  <w:divBdr>
                    <w:top w:val="none" w:sz="0" w:space="0" w:color="auto"/>
                    <w:left w:val="none" w:sz="0" w:space="0" w:color="auto"/>
                    <w:bottom w:val="none" w:sz="0" w:space="0" w:color="auto"/>
                    <w:right w:val="none" w:sz="0" w:space="0" w:color="auto"/>
                  </w:divBdr>
                  <w:divsChild>
                    <w:div w:id="1509559562">
                      <w:marLeft w:val="0"/>
                      <w:marRight w:val="0"/>
                      <w:marTop w:val="0"/>
                      <w:marBottom w:val="0"/>
                      <w:divBdr>
                        <w:top w:val="none" w:sz="0" w:space="0" w:color="auto"/>
                        <w:left w:val="none" w:sz="0" w:space="0" w:color="auto"/>
                        <w:bottom w:val="none" w:sz="0" w:space="0" w:color="auto"/>
                        <w:right w:val="none" w:sz="0" w:space="0" w:color="auto"/>
                      </w:divBdr>
                      <w:divsChild>
                        <w:div w:id="1458375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9959420">
                  <w:marLeft w:val="0"/>
                  <w:marRight w:val="0"/>
                  <w:marTop w:val="0"/>
                  <w:marBottom w:val="0"/>
                  <w:divBdr>
                    <w:top w:val="none" w:sz="0" w:space="0" w:color="auto"/>
                    <w:left w:val="none" w:sz="0" w:space="0" w:color="auto"/>
                    <w:bottom w:val="none" w:sz="0" w:space="0" w:color="auto"/>
                    <w:right w:val="none" w:sz="0" w:space="0" w:color="auto"/>
                  </w:divBdr>
                </w:div>
                <w:div w:id="1969628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2018917">
      <w:bodyDiv w:val="1"/>
      <w:marLeft w:val="0"/>
      <w:marRight w:val="0"/>
      <w:marTop w:val="0"/>
      <w:marBottom w:val="0"/>
      <w:divBdr>
        <w:top w:val="none" w:sz="0" w:space="0" w:color="auto"/>
        <w:left w:val="none" w:sz="0" w:space="0" w:color="auto"/>
        <w:bottom w:val="none" w:sz="0" w:space="0" w:color="auto"/>
        <w:right w:val="none" w:sz="0" w:space="0" w:color="auto"/>
      </w:divBdr>
    </w:div>
    <w:div w:id="1500120469">
      <w:bodyDiv w:val="1"/>
      <w:marLeft w:val="0"/>
      <w:marRight w:val="0"/>
      <w:marTop w:val="0"/>
      <w:marBottom w:val="0"/>
      <w:divBdr>
        <w:top w:val="none" w:sz="0" w:space="0" w:color="auto"/>
        <w:left w:val="none" w:sz="0" w:space="0" w:color="auto"/>
        <w:bottom w:val="none" w:sz="0" w:space="0" w:color="auto"/>
        <w:right w:val="none" w:sz="0" w:space="0" w:color="auto"/>
      </w:divBdr>
    </w:div>
    <w:div w:id="1632634886">
      <w:bodyDiv w:val="1"/>
      <w:marLeft w:val="0"/>
      <w:marRight w:val="0"/>
      <w:marTop w:val="0"/>
      <w:marBottom w:val="0"/>
      <w:divBdr>
        <w:top w:val="none" w:sz="0" w:space="0" w:color="auto"/>
        <w:left w:val="none" w:sz="0" w:space="0" w:color="auto"/>
        <w:bottom w:val="none" w:sz="0" w:space="0" w:color="auto"/>
        <w:right w:val="none" w:sz="0" w:space="0" w:color="auto"/>
      </w:divBdr>
    </w:div>
    <w:div w:id="1641105399">
      <w:bodyDiv w:val="1"/>
      <w:marLeft w:val="0"/>
      <w:marRight w:val="0"/>
      <w:marTop w:val="0"/>
      <w:marBottom w:val="0"/>
      <w:divBdr>
        <w:top w:val="none" w:sz="0" w:space="0" w:color="auto"/>
        <w:left w:val="none" w:sz="0" w:space="0" w:color="auto"/>
        <w:bottom w:val="none" w:sz="0" w:space="0" w:color="auto"/>
        <w:right w:val="none" w:sz="0" w:space="0" w:color="auto"/>
      </w:divBdr>
      <w:divsChild>
        <w:div w:id="684748176">
          <w:marLeft w:val="0"/>
          <w:marRight w:val="0"/>
          <w:marTop w:val="0"/>
          <w:marBottom w:val="0"/>
          <w:divBdr>
            <w:top w:val="none" w:sz="0" w:space="0" w:color="auto"/>
            <w:left w:val="none" w:sz="0" w:space="0" w:color="auto"/>
            <w:bottom w:val="none" w:sz="0" w:space="0" w:color="auto"/>
            <w:right w:val="none" w:sz="0" w:space="0" w:color="auto"/>
          </w:divBdr>
          <w:divsChild>
            <w:div w:id="1564217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4301877">
      <w:bodyDiv w:val="1"/>
      <w:marLeft w:val="0"/>
      <w:marRight w:val="0"/>
      <w:marTop w:val="0"/>
      <w:marBottom w:val="0"/>
      <w:divBdr>
        <w:top w:val="none" w:sz="0" w:space="0" w:color="auto"/>
        <w:left w:val="none" w:sz="0" w:space="0" w:color="auto"/>
        <w:bottom w:val="none" w:sz="0" w:space="0" w:color="auto"/>
        <w:right w:val="none" w:sz="0" w:space="0" w:color="auto"/>
      </w:divBdr>
      <w:divsChild>
        <w:div w:id="1936284744">
          <w:marLeft w:val="0"/>
          <w:marRight w:val="0"/>
          <w:marTop w:val="0"/>
          <w:marBottom w:val="0"/>
          <w:divBdr>
            <w:top w:val="none" w:sz="0" w:space="0" w:color="auto"/>
            <w:left w:val="none" w:sz="0" w:space="0" w:color="auto"/>
            <w:bottom w:val="none" w:sz="0" w:space="0" w:color="auto"/>
            <w:right w:val="none" w:sz="0" w:space="0" w:color="auto"/>
          </w:divBdr>
          <w:divsChild>
            <w:div w:id="1197234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1864357">
      <w:bodyDiv w:val="1"/>
      <w:marLeft w:val="0"/>
      <w:marRight w:val="0"/>
      <w:marTop w:val="0"/>
      <w:marBottom w:val="0"/>
      <w:divBdr>
        <w:top w:val="none" w:sz="0" w:space="0" w:color="auto"/>
        <w:left w:val="none" w:sz="0" w:space="0" w:color="auto"/>
        <w:bottom w:val="none" w:sz="0" w:space="0" w:color="auto"/>
        <w:right w:val="none" w:sz="0" w:space="0" w:color="auto"/>
      </w:divBdr>
      <w:divsChild>
        <w:div w:id="929656295">
          <w:marLeft w:val="0"/>
          <w:marRight w:val="0"/>
          <w:marTop w:val="0"/>
          <w:marBottom w:val="0"/>
          <w:divBdr>
            <w:top w:val="none" w:sz="0" w:space="0" w:color="auto"/>
            <w:left w:val="none" w:sz="0" w:space="0" w:color="auto"/>
            <w:bottom w:val="none" w:sz="0" w:space="0" w:color="auto"/>
            <w:right w:val="none" w:sz="0" w:space="0" w:color="auto"/>
          </w:divBdr>
          <w:divsChild>
            <w:div w:id="1660114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0973626">
      <w:bodyDiv w:val="1"/>
      <w:marLeft w:val="0"/>
      <w:marRight w:val="0"/>
      <w:marTop w:val="0"/>
      <w:marBottom w:val="0"/>
      <w:divBdr>
        <w:top w:val="none" w:sz="0" w:space="0" w:color="auto"/>
        <w:left w:val="none" w:sz="0" w:space="0" w:color="auto"/>
        <w:bottom w:val="none" w:sz="0" w:space="0" w:color="auto"/>
        <w:right w:val="none" w:sz="0" w:space="0" w:color="auto"/>
      </w:divBdr>
    </w:div>
    <w:div w:id="1967269322">
      <w:bodyDiv w:val="1"/>
      <w:marLeft w:val="0"/>
      <w:marRight w:val="0"/>
      <w:marTop w:val="0"/>
      <w:marBottom w:val="0"/>
      <w:divBdr>
        <w:top w:val="none" w:sz="0" w:space="0" w:color="auto"/>
        <w:left w:val="none" w:sz="0" w:space="0" w:color="auto"/>
        <w:bottom w:val="none" w:sz="0" w:space="0" w:color="auto"/>
        <w:right w:val="none" w:sz="0" w:space="0" w:color="auto"/>
      </w:divBdr>
    </w:div>
    <w:div w:id="1990668278">
      <w:bodyDiv w:val="1"/>
      <w:marLeft w:val="0"/>
      <w:marRight w:val="0"/>
      <w:marTop w:val="0"/>
      <w:marBottom w:val="0"/>
      <w:divBdr>
        <w:top w:val="none" w:sz="0" w:space="0" w:color="auto"/>
        <w:left w:val="none" w:sz="0" w:space="0" w:color="auto"/>
        <w:bottom w:val="none" w:sz="0" w:space="0" w:color="auto"/>
        <w:right w:val="none" w:sz="0" w:space="0" w:color="auto"/>
      </w:divBdr>
    </w:div>
    <w:div w:id="2082749622">
      <w:bodyDiv w:val="1"/>
      <w:marLeft w:val="0"/>
      <w:marRight w:val="0"/>
      <w:marTop w:val="0"/>
      <w:marBottom w:val="0"/>
      <w:divBdr>
        <w:top w:val="none" w:sz="0" w:space="0" w:color="auto"/>
        <w:left w:val="none" w:sz="0" w:space="0" w:color="auto"/>
        <w:bottom w:val="none" w:sz="0" w:space="0" w:color="auto"/>
        <w:right w:val="none" w:sz="0" w:space="0" w:color="auto"/>
      </w:divBdr>
    </w:div>
    <w:div w:id="2112506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media.roesle.de/?c=6573&amp;k=e717d92d84" TargetMode="External"/><Relationship Id="rId18" Type="http://schemas.openxmlformats.org/officeDocument/2006/relationships/image" Target="media/image4.jpeg"/><Relationship Id="rId26" Type="http://schemas.openxmlformats.org/officeDocument/2006/relationships/image" Target="media/image8.png"/><Relationship Id="rId39" Type="http://schemas.openxmlformats.org/officeDocument/2006/relationships/hyperlink" Target="https://www.linkedin.com/company/groemo/?viewAsMember=true" TargetMode="External"/><Relationship Id="rId3" Type="http://schemas.openxmlformats.org/officeDocument/2006/relationships/customXml" Target="../customXml/item3.xml"/><Relationship Id="rId21" Type="http://schemas.openxmlformats.org/officeDocument/2006/relationships/hyperlink" Target="https://www.instagram.com/roesle_official/" TargetMode="External"/><Relationship Id="rId34" Type="http://schemas.openxmlformats.org/officeDocument/2006/relationships/image" Target="media/image11.png"/><Relationship Id="rId42" Type="http://schemas.openxmlformats.org/officeDocument/2006/relationships/hyperlink" Target="http://www.roesle.com" TargetMode="External"/><Relationship Id="rId47"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www.heimatverein-marktoberdorf.de" TargetMode="External"/><Relationship Id="rId17" Type="http://schemas.openxmlformats.org/officeDocument/2006/relationships/image" Target="media/image3.png"/><Relationship Id="rId25" Type="http://schemas.openxmlformats.org/officeDocument/2006/relationships/hyperlink" Target="https://www.tiktok.com/@roesle.de" TargetMode="External"/><Relationship Id="rId33" Type="http://schemas.openxmlformats.org/officeDocument/2006/relationships/hyperlink" Target="https://www.youtube.com/channel/UChxEigpzWqx8OUxZ3vJUGsw" TargetMode="External"/><Relationship Id="rId38" Type="http://schemas.openxmlformats.org/officeDocument/2006/relationships/image" Target="cid:image005.png@01DB47D4.B244E520" TargetMode="External"/><Relationship Id="rId46"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image" Target="media/image5.png"/><Relationship Id="rId29" Type="http://schemas.openxmlformats.org/officeDocument/2006/relationships/image" Target="file:///C:\Users\kitzinger\AppData\Roaming\Microsoft\Signatures\images\social_icons_grey_big_star.png" TargetMode="External"/><Relationship Id="rId41" Type="http://schemas.openxmlformats.org/officeDocument/2006/relationships/image" Target="cid:image006.png@01DB47D4.B244E520"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ulrich@wegenast.com" TargetMode="External"/><Relationship Id="rId24" Type="http://schemas.openxmlformats.org/officeDocument/2006/relationships/image" Target="media/image7.png"/><Relationship Id="rId32" Type="http://schemas.openxmlformats.org/officeDocument/2006/relationships/image" Target="cid:image003.png@01DB47D4.B244E520" TargetMode="External"/><Relationship Id="rId37" Type="http://schemas.openxmlformats.org/officeDocument/2006/relationships/image" Target="media/image12.png"/><Relationship Id="rId40" Type="http://schemas.openxmlformats.org/officeDocument/2006/relationships/image" Target="media/image13.png"/><Relationship Id="rId45" Type="http://schemas.openxmlformats.org/officeDocument/2006/relationships/footer" Target="footer1.xml"/><Relationship Id="rId5" Type="http://schemas.openxmlformats.org/officeDocument/2006/relationships/styles" Target="styles.xml"/><Relationship Id="rId15" Type="http://schemas.openxmlformats.org/officeDocument/2006/relationships/image" Target="media/image1.png"/><Relationship Id="rId23" Type="http://schemas.openxmlformats.org/officeDocument/2006/relationships/hyperlink" Target="https://www.youtube.com/user/wwwROESLEde" TargetMode="External"/><Relationship Id="rId28" Type="http://schemas.openxmlformats.org/officeDocument/2006/relationships/image" Target="media/image9.png"/><Relationship Id="rId36" Type="http://schemas.openxmlformats.org/officeDocument/2006/relationships/hyperlink" Target="https://www.instagram.com/groemo.de/" TargetMode="External"/><Relationship Id="rId10" Type="http://schemas.openxmlformats.org/officeDocument/2006/relationships/hyperlink" Target="mailto:ulrich.wegenast@heimatverein-marktoberdorf.de" TargetMode="External"/><Relationship Id="rId19" Type="http://schemas.openxmlformats.org/officeDocument/2006/relationships/hyperlink" Target="https://www.facebook.com/roesle/" TargetMode="External"/><Relationship Id="rId31" Type="http://schemas.openxmlformats.org/officeDocument/2006/relationships/image" Target="media/image10.png"/><Relationship Id="rId44"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media.groemo.de:443/?c=3062&amp;k=67c340d7f1" TargetMode="External"/><Relationship Id="rId22" Type="http://schemas.openxmlformats.org/officeDocument/2006/relationships/image" Target="media/image6.png"/><Relationship Id="rId27" Type="http://schemas.openxmlformats.org/officeDocument/2006/relationships/hyperlink" Target="https://www.groemo.de/" TargetMode="External"/><Relationship Id="rId30" Type="http://schemas.openxmlformats.org/officeDocument/2006/relationships/hyperlink" Target="https://www.facebook.com/Groemo/" TargetMode="External"/><Relationship Id="rId35" Type="http://schemas.openxmlformats.org/officeDocument/2006/relationships/image" Target="cid:image004.png@01DB47D4.B244E520" TargetMode="External"/><Relationship Id="rId43" Type="http://schemas.openxmlformats.org/officeDocument/2006/relationships/hyperlink" Target="http://www.groemo.de"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mailto:marketing@roesle.d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4.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1F6C4F7DA532634A90221847387E6A35" ma:contentTypeVersion="13" ma:contentTypeDescription="Ein neues Dokument erstellen." ma:contentTypeScope="" ma:versionID="671d76b66a6ce90266db24bbf36ff99e">
  <xsd:schema xmlns:xsd="http://www.w3.org/2001/XMLSchema" xmlns:xs="http://www.w3.org/2001/XMLSchema" xmlns:p="http://schemas.microsoft.com/office/2006/metadata/properties" xmlns:ns2="b47bec9a-f8fb-495e-8ed0-47f309006972" xmlns:ns3="945ab95b-603c-47fc-9f5d-3298ef5321a0" targetNamespace="http://schemas.microsoft.com/office/2006/metadata/properties" ma:root="true" ma:fieldsID="060ccf8d4c0bf5f999d5717402493428" ns2:_="" ns3:_="">
    <xsd:import namespace="b47bec9a-f8fb-495e-8ed0-47f309006972"/>
    <xsd:import namespace="945ab95b-603c-47fc-9f5d-3298ef5321a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7bec9a-f8fb-495e-8ed0-47f30900697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Bildmarkierungen" ma:readOnly="false" ma:fieldId="{5cf76f15-5ced-4ddc-b409-7134ff3c332f}" ma:taxonomyMulti="true" ma:sspId="424376d3-94b3-4b78-a0f4-fb43fa1411e6"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45ab95b-603c-47fc-9f5d-3298ef5321a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8f9a64d-2dde-40d7-84ab-a7a88cad645f}" ma:internalName="TaxCatchAll" ma:showField="CatchAllData" ma:web="945ab95b-603c-47fc-9f5d-3298ef5321a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945ab95b-603c-47fc-9f5d-3298ef5321a0" xsi:nil="true"/>
    <lcf76f155ced4ddcb4097134ff3c332f xmlns="b47bec9a-f8fb-495e-8ed0-47f309006972">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AF6866F-3FEA-4666-BFED-9007BB2EED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7bec9a-f8fb-495e-8ed0-47f309006972"/>
    <ds:schemaRef ds:uri="945ab95b-603c-47fc-9f5d-3298ef5321a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D5C8043-C6B8-4275-9F67-19CC322076BB}">
  <ds:schemaRefs>
    <ds:schemaRef ds:uri="http://schemas.microsoft.com/office/2006/metadata/properties"/>
    <ds:schemaRef ds:uri="http://schemas.microsoft.com/office/infopath/2007/PartnerControls"/>
    <ds:schemaRef ds:uri="945ab95b-603c-47fc-9f5d-3298ef5321a0"/>
    <ds:schemaRef ds:uri="b47bec9a-f8fb-495e-8ed0-47f309006972"/>
  </ds:schemaRefs>
</ds:datastoreItem>
</file>

<file path=customXml/itemProps3.xml><?xml version="1.0" encoding="utf-8"?>
<ds:datastoreItem xmlns:ds="http://schemas.openxmlformats.org/officeDocument/2006/customXml" ds:itemID="{C89E957A-0C23-4791-B8E6-CF670DE7922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872</Words>
  <Characters>5498</Characters>
  <Application>Microsoft Office Word</Application>
  <DocSecurity>0</DocSecurity>
  <Lines>45</Lines>
  <Paragraphs>12</Paragraphs>
  <ScaleCrop>false</ScaleCrop>
  <HeadingPairs>
    <vt:vector size="2" baseType="variant">
      <vt:variant>
        <vt:lpstr>Titel</vt:lpstr>
      </vt:variant>
      <vt:variant>
        <vt:i4>1</vt:i4>
      </vt:variant>
    </vt:vector>
  </HeadingPairs>
  <TitlesOfParts>
    <vt:vector size="1" baseType="lpstr">
      <vt:lpstr>PM_ROESLE</vt:lpstr>
    </vt:vector>
  </TitlesOfParts>
  <Company/>
  <LinksUpToDate>false</LinksUpToDate>
  <CharactersWithSpaces>6358</CharactersWithSpaces>
  <SharedDoc>false</SharedDoc>
  <HLinks>
    <vt:vector size="6" baseType="variant">
      <vt:variant>
        <vt:i4>8257579</vt:i4>
      </vt:variant>
      <vt:variant>
        <vt:i4>0</vt:i4>
      </vt:variant>
      <vt:variant>
        <vt:i4>0</vt:i4>
      </vt:variant>
      <vt:variant>
        <vt:i4>5</vt:i4>
      </vt:variant>
      <vt:variant>
        <vt:lpwstr>http://www.compdata.de/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PM_ROESLE</dc:title>
  <dc:creator>kommunikation.pur Sarah Fischer</dc:creator>
  <cp:lastModifiedBy>Karina Feistner</cp:lastModifiedBy>
  <cp:revision>12</cp:revision>
  <cp:lastPrinted>2025-08-28T10:04:00Z</cp:lastPrinted>
  <dcterms:created xsi:type="dcterms:W3CDTF">2026-08-28T09:41:00Z</dcterms:created>
  <dcterms:modified xsi:type="dcterms:W3CDTF">2026-08-28T10:53:00Z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0x0101001F6C4F7DA532634A90221847387E6A35</vt:lpwstr>
  </property>
  <property fmtid="{D5CDD505-2E9C-101B-9397-08002B2CF9AE}" pid="3" name="MediaServiceImageTags">
    <vt:lpwstr/>
  </property>
</Properties>
</file>